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0698" w14:textId="77777777" w:rsidR="00916C4E" w:rsidRPr="00916C4E" w:rsidRDefault="00916C4E" w:rsidP="00916C4E">
      <w:pPr>
        <w:suppressAutoHyphens/>
        <w:spacing w:after="0" w:line="100" w:lineRule="atLeast"/>
        <w:ind w:left="3828" w:hanging="5104"/>
        <w:jc w:val="center"/>
        <w:rPr>
          <w:rFonts w:ascii="Times New Roman" w:eastAsia="Times New Roman" w:hAnsi="Times New Roman" w:cs="Times New Roman"/>
          <w:bCs/>
          <w:iCs/>
          <w:color w:val="1F497D"/>
          <w:kern w:val="1"/>
          <w:sz w:val="24"/>
          <w:szCs w:val="24"/>
          <w:lang w:val="en-US" w:eastAsia="ar-SA"/>
        </w:rPr>
      </w:pPr>
      <w:r w:rsidRPr="00916C4E">
        <w:rPr>
          <w:rFonts w:ascii="Times New Roman" w:eastAsia="Times New Roman" w:hAnsi="Times New Roman" w:cs="Times New Roman"/>
          <w:bCs/>
          <w:iCs/>
          <w:color w:val="1F497D"/>
          <w:kern w:val="1"/>
          <w:sz w:val="24"/>
          <w:szCs w:val="24"/>
          <w:lang w:val="en-US" w:eastAsia="ar-SA"/>
        </w:rPr>
        <w:t xml:space="preserve">                                    „ИНДУСТРИАЛЕН И ЛОГИСТИЧЕН ПАРК-БУРГАС“ АД</w:t>
      </w:r>
    </w:p>
    <w:p w14:paraId="5BFCE78F" w14:textId="703F7A44" w:rsidR="00916C4E" w:rsidRPr="00916C4E" w:rsidRDefault="00916C4E" w:rsidP="00916C4E">
      <w:pPr>
        <w:suppressAutoHyphens/>
        <w:spacing w:after="0"/>
        <w:jc w:val="center"/>
        <w:rPr>
          <w:rFonts w:ascii="Times New Roman" w:eastAsia="Calibri" w:hAnsi="Times New Roman" w:cs="Times New Roman"/>
          <w:kern w:val="1"/>
          <w:sz w:val="20"/>
          <w:szCs w:val="20"/>
        </w:rPr>
      </w:pPr>
      <w:r w:rsidRPr="00916C4E">
        <w:rPr>
          <w:rFonts w:ascii="Times New Roman" w:eastAsia="Calibri" w:hAnsi="Times New Roman" w:cs="Times New Roman"/>
          <w:kern w:val="1"/>
          <w:sz w:val="20"/>
          <w:szCs w:val="20"/>
          <w:lang w:val="en-US"/>
        </w:rPr>
        <w:t xml:space="preserve">8000 </w:t>
      </w:r>
      <w:proofErr w:type="spellStart"/>
      <w:r w:rsidRPr="00916C4E">
        <w:rPr>
          <w:rFonts w:ascii="Times New Roman" w:eastAsia="Calibri" w:hAnsi="Times New Roman" w:cs="Times New Roman"/>
          <w:kern w:val="1"/>
          <w:sz w:val="20"/>
          <w:szCs w:val="20"/>
          <w:lang w:val="en-US"/>
        </w:rPr>
        <w:t>Бургас</w:t>
      </w:r>
      <w:proofErr w:type="spellEnd"/>
      <w:r w:rsidRPr="00916C4E">
        <w:rPr>
          <w:rFonts w:ascii="Times New Roman" w:eastAsia="Calibri" w:hAnsi="Times New Roman" w:cs="Times New Roman"/>
          <w:kern w:val="1"/>
          <w:sz w:val="20"/>
          <w:szCs w:val="20"/>
          <w:lang w:val="en-US"/>
        </w:rPr>
        <w:t xml:space="preserve">, </w:t>
      </w:r>
      <w:proofErr w:type="spellStart"/>
      <w:r w:rsidRPr="00916C4E">
        <w:rPr>
          <w:rFonts w:ascii="Times New Roman" w:eastAsia="Calibri" w:hAnsi="Times New Roman" w:cs="Times New Roman"/>
          <w:kern w:val="1"/>
          <w:sz w:val="20"/>
          <w:szCs w:val="20"/>
          <w:lang w:val="en-US"/>
        </w:rPr>
        <w:t>ул</w:t>
      </w:r>
      <w:proofErr w:type="spellEnd"/>
      <w:r w:rsidRPr="00916C4E">
        <w:rPr>
          <w:rFonts w:ascii="Times New Roman" w:eastAsia="Calibri" w:hAnsi="Times New Roman" w:cs="Times New Roman"/>
          <w:kern w:val="1"/>
          <w:sz w:val="20"/>
          <w:szCs w:val="20"/>
          <w:lang w:val="en-US"/>
        </w:rPr>
        <w:t>.”</w:t>
      </w:r>
      <w:r>
        <w:rPr>
          <w:rFonts w:ascii="Times New Roman" w:eastAsia="Calibri" w:hAnsi="Times New Roman" w:cs="Times New Roman"/>
          <w:kern w:val="1"/>
          <w:sz w:val="20"/>
          <w:szCs w:val="20"/>
        </w:rPr>
        <w:t>Александровска</w:t>
      </w:r>
      <w:r w:rsidRPr="00916C4E">
        <w:rPr>
          <w:rFonts w:ascii="Times New Roman" w:eastAsia="Calibri" w:hAnsi="Times New Roman" w:cs="Times New Roman"/>
          <w:kern w:val="1"/>
          <w:sz w:val="20"/>
          <w:szCs w:val="20"/>
          <w:lang w:val="en-US"/>
        </w:rPr>
        <w:t xml:space="preserve">” № </w:t>
      </w:r>
      <w:r>
        <w:rPr>
          <w:rFonts w:ascii="Times New Roman" w:eastAsia="Calibri" w:hAnsi="Times New Roman" w:cs="Times New Roman"/>
          <w:kern w:val="1"/>
          <w:sz w:val="20"/>
          <w:szCs w:val="20"/>
        </w:rPr>
        <w:t>26</w:t>
      </w:r>
      <w:r w:rsidRPr="00916C4E">
        <w:rPr>
          <w:rFonts w:ascii="Times New Roman" w:eastAsia="Calibri" w:hAnsi="Times New Roman" w:cs="Times New Roman"/>
          <w:kern w:val="1"/>
          <w:sz w:val="20"/>
          <w:szCs w:val="20"/>
          <w:lang w:val="en-US"/>
        </w:rPr>
        <w:t xml:space="preserve">, </w:t>
      </w:r>
      <w:proofErr w:type="spellStart"/>
      <w:r w:rsidRPr="00916C4E">
        <w:rPr>
          <w:rFonts w:ascii="Times New Roman" w:eastAsia="Calibri" w:hAnsi="Times New Roman" w:cs="Times New Roman"/>
          <w:kern w:val="1"/>
          <w:sz w:val="20"/>
          <w:szCs w:val="20"/>
          <w:lang w:val="en-US"/>
        </w:rPr>
        <w:t>ет</w:t>
      </w:r>
      <w:proofErr w:type="spellEnd"/>
      <w:r w:rsidRPr="00916C4E">
        <w:rPr>
          <w:rFonts w:ascii="Times New Roman" w:eastAsia="Calibri" w:hAnsi="Times New Roman" w:cs="Times New Roman"/>
          <w:kern w:val="1"/>
          <w:sz w:val="20"/>
          <w:szCs w:val="20"/>
          <w:lang w:val="en-US"/>
        </w:rPr>
        <w:t>.</w:t>
      </w:r>
      <w:r>
        <w:rPr>
          <w:rFonts w:ascii="Times New Roman" w:eastAsia="Calibri" w:hAnsi="Times New Roman" w:cs="Times New Roman"/>
          <w:kern w:val="1"/>
          <w:sz w:val="20"/>
          <w:szCs w:val="20"/>
        </w:rPr>
        <w:t>3</w:t>
      </w:r>
    </w:p>
    <w:p w14:paraId="104C39FC" w14:textId="2F422CCD" w:rsidR="00916C4E" w:rsidRPr="00916C4E" w:rsidRDefault="00916C4E" w:rsidP="00916C4E">
      <w:pPr>
        <w:suppressAutoHyphens/>
        <w:spacing w:after="0"/>
        <w:jc w:val="center"/>
        <w:rPr>
          <w:rFonts w:ascii="Times New Roman" w:eastAsia="Calibri" w:hAnsi="Times New Roman" w:cs="Times New Roman"/>
          <w:kern w:val="1"/>
          <w:sz w:val="20"/>
          <w:szCs w:val="20"/>
          <w:lang w:val="en-US"/>
        </w:rPr>
      </w:pPr>
      <w:r w:rsidRPr="00916C4E">
        <w:rPr>
          <w:rFonts w:ascii="Times New Roman" w:eastAsia="Times New Roman" w:hAnsi="Times New Roman" w:cs="Times New Roman"/>
          <w:noProof/>
          <w:kern w:val="1"/>
          <w:sz w:val="24"/>
          <w:szCs w:val="24"/>
          <w:lang w:eastAsia="bg-BG"/>
        </w:rPr>
        <w:drawing>
          <wp:anchor distT="0" distB="0" distL="114300" distR="114300" simplePos="0" relativeHeight="251659264" behindDoc="1" locked="0" layoutInCell="1" allowOverlap="1" wp14:anchorId="1446C8B8" wp14:editId="5ED86907">
            <wp:simplePos x="0" y="0"/>
            <wp:positionH relativeFrom="column">
              <wp:posOffset>-99695</wp:posOffset>
            </wp:positionH>
            <wp:positionV relativeFrom="paragraph">
              <wp:posOffset>-342265</wp:posOffset>
            </wp:positionV>
            <wp:extent cx="1270000" cy="38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387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16C4E">
        <w:rPr>
          <w:rFonts w:ascii="Times New Roman" w:eastAsia="Calibri" w:hAnsi="Times New Roman" w:cs="Times New Roman"/>
          <w:kern w:val="1"/>
          <w:sz w:val="20"/>
          <w:szCs w:val="20"/>
          <w:lang w:val="en-US"/>
        </w:rPr>
        <w:t>тел</w:t>
      </w:r>
      <w:proofErr w:type="spellEnd"/>
      <w:r w:rsidRPr="00916C4E">
        <w:rPr>
          <w:rFonts w:ascii="Times New Roman" w:eastAsia="Calibri" w:hAnsi="Times New Roman" w:cs="Times New Roman"/>
          <w:kern w:val="1"/>
          <w:sz w:val="20"/>
          <w:szCs w:val="20"/>
          <w:lang w:val="en-US"/>
        </w:rPr>
        <w:t xml:space="preserve">: 056/ 82 03 58; </w:t>
      </w:r>
      <w:proofErr w:type="spellStart"/>
      <w:r w:rsidRPr="00916C4E">
        <w:rPr>
          <w:rFonts w:ascii="Times New Roman" w:eastAsia="Calibri" w:hAnsi="Times New Roman" w:cs="Times New Roman"/>
          <w:kern w:val="1"/>
          <w:sz w:val="20"/>
          <w:szCs w:val="20"/>
          <w:lang w:val="en-US"/>
        </w:rPr>
        <w:t>моб.тел</w:t>
      </w:r>
      <w:proofErr w:type="spellEnd"/>
      <w:r w:rsidRPr="00916C4E">
        <w:rPr>
          <w:rFonts w:ascii="Times New Roman" w:eastAsia="Calibri" w:hAnsi="Times New Roman" w:cs="Times New Roman"/>
          <w:kern w:val="1"/>
          <w:sz w:val="20"/>
          <w:szCs w:val="20"/>
          <w:lang w:val="en-US"/>
        </w:rPr>
        <w:t>: 0876 469 246</w:t>
      </w:r>
    </w:p>
    <w:p w14:paraId="575934A3" w14:textId="77777777" w:rsidR="00916C4E" w:rsidRPr="00916C4E" w:rsidRDefault="00916C4E" w:rsidP="00916C4E">
      <w:pPr>
        <w:pBdr>
          <w:bottom w:val="single" w:sz="4" w:space="1" w:color="auto"/>
        </w:pBdr>
        <w:suppressAutoHyphens/>
        <w:spacing w:after="0"/>
        <w:jc w:val="center"/>
        <w:rPr>
          <w:rFonts w:ascii="Times New Roman" w:eastAsia="Calibri" w:hAnsi="Times New Roman" w:cs="Times New Roman"/>
          <w:kern w:val="1"/>
          <w:sz w:val="20"/>
          <w:szCs w:val="20"/>
          <w:lang w:val="en-US"/>
        </w:rPr>
      </w:pPr>
      <w:r w:rsidRPr="00916C4E">
        <w:rPr>
          <w:rFonts w:ascii="Times New Roman" w:eastAsia="Calibri" w:hAnsi="Times New Roman" w:cs="Times New Roman"/>
          <w:kern w:val="1"/>
          <w:sz w:val="20"/>
          <w:szCs w:val="20"/>
          <w:lang w:val="en-US"/>
        </w:rPr>
        <w:t>www.industrialpark-burgas.bg</w:t>
      </w:r>
      <w:r w:rsidRPr="00916C4E">
        <w:rPr>
          <w:rFonts w:ascii="Times New Roman" w:eastAsia="Calibri" w:hAnsi="Times New Roman" w:cs="Times New Roman"/>
          <w:kern w:val="1"/>
          <w:sz w:val="20"/>
          <w:szCs w:val="20"/>
          <w:lang w:val="ru-RU"/>
        </w:rPr>
        <w:t xml:space="preserve">; </w:t>
      </w:r>
      <w:proofErr w:type="spellStart"/>
      <w:r w:rsidRPr="00916C4E">
        <w:rPr>
          <w:rFonts w:ascii="Times New Roman" w:eastAsia="Calibri" w:hAnsi="Times New Roman" w:cs="Times New Roman"/>
          <w:kern w:val="1"/>
          <w:sz w:val="20"/>
          <w:szCs w:val="20"/>
          <w:lang w:val="en-US"/>
        </w:rPr>
        <w:t>електронна</w:t>
      </w:r>
      <w:proofErr w:type="spellEnd"/>
      <w:r w:rsidRPr="00916C4E">
        <w:rPr>
          <w:rFonts w:ascii="Times New Roman" w:eastAsia="Calibri" w:hAnsi="Times New Roman" w:cs="Times New Roman"/>
          <w:kern w:val="1"/>
          <w:sz w:val="20"/>
          <w:szCs w:val="20"/>
          <w:lang w:val="en-US"/>
        </w:rPr>
        <w:t xml:space="preserve"> </w:t>
      </w:r>
      <w:proofErr w:type="spellStart"/>
      <w:r w:rsidRPr="00916C4E">
        <w:rPr>
          <w:rFonts w:ascii="Times New Roman" w:eastAsia="Calibri" w:hAnsi="Times New Roman" w:cs="Times New Roman"/>
          <w:kern w:val="1"/>
          <w:sz w:val="20"/>
          <w:szCs w:val="20"/>
          <w:lang w:val="en-US"/>
        </w:rPr>
        <w:t>поща</w:t>
      </w:r>
      <w:proofErr w:type="spellEnd"/>
      <w:r w:rsidRPr="00916C4E">
        <w:rPr>
          <w:rFonts w:ascii="Times New Roman" w:eastAsia="Calibri" w:hAnsi="Times New Roman" w:cs="Times New Roman"/>
          <w:kern w:val="1"/>
          <w:sz w:val="20"/>
          <w:szCs w:val="20"/>
          <w:lang w:val="en-US"/>
        </w:rPr>
        <w:t xml:space="preserve">: </w:t>
      </w:r>
      <w:r w:rsidRPr="00916C4E">
        <w:rPr>
          <w:rFonts w:ascii="Times New Roman" w:eastAsia="Calibri" w:hAnsi="Times New Roman" w:cs="Times New Roman"/>
          <w:kern w:val="1"/>
          <w:sz w:val="20"/>
          <w:szCs w:val="20"/>
          <w:lang w:val="pt-BR"/>
        </w:rPr>
        <w:t>contact@industrialpark-burgas.bg</w:t>
      </w:r>
    </w:p>
    <w:p w14:paraId="0A56E14B" w14:textId="77777777" w:rsidR="00916C4E" w:rsidRDefault="00916C4E" w:rsidP="007954CC">
      <w:pPr>
        <w:keepNext/>
        <w:tabs>
          <w:tab w:val="left" w:pos="3780"/>
        </w:tabs>
        <w:spacing w:after="0" w:line="240" w:lineRule="auto"/>
        <w:ind w:right="-468"/>
        <w:jc w:val="center"/>
        <w:outlineLvl w:val="2"/>
        <w:rPr>
          <w:rFonts w:ascii="Times New Roman" w:eastAsia="Times New Roman" w:hAnsi="Times New Roman" w:cs="Times New Roman"/>
          <w:b/>
          <w:spacing w:val="72"/>
          <w:sz w:val="32"/>
          <w:szCs w:val="32"/>
          <w:u w:val="single"/>
          <w:lang w:eastAsia="bg-BG"/>
        </w:rPr>
      </w:pPr>
    </w:p>
    <w:p w14:paraId="3A8BD07E" w14:textId="63F6B3A6" w:rsidR="005B6B03" w:rsidRPr="000C715F" w:rsidRDefault="005F4010" w:rsidP="007954CC">
      <w:pPr>
        <w:keepNext/>
        <w:tabs>
          <w:tab w:val="left" w:pos="3780"/>
        </w:tabs>
        <w:spacing w:after="0" w:line="240" w:lineRule="auto"/>
        <w:ind w:right="-468"/>
        <w:jc w:val="center"/>
        <w:outlineLvl w:val="2"/>
        <w:rPr>
          <w:rFonts w:ascii="Times New Roman" w:eastAsia="Times New Roman" w:hAnsi="Times New Roman" w:cs="Times New Roman"/>
          <w:b/>
          <w:spacing w:val="72"/>
          <w:sz w:val="32"/>
          <w:szCs w:val="32"/>
          <w:u w:val="single"/>
          <w:lang w:eastAsia="bg-BG"/>
        </w:rPr>
      </w:pPr>
      <w:r w:rsidRPr="00350A1D">
        <w:rPr>
          <w:rFonts w:ascii="Times New Roman" w:eastAsia="Times New Roman" w:hAnsi="Times New Roman" w:cs="Times New Roman"/>
          <w:b/>
          <w:spacing w:val="72"/>
          <w:sz w:val="32"/>
          <w:szCs w:val="32"/>
          <w:u w:val="single"/>
          <w:lang w:eastAsia="bg-BG"/>
        </w:rPr>
        <w:t>З</w:t>
      </w:r>
      <w:r w:rsidR="005B6B03" w:rsidRPr="00350A1D">
        <w:rPr>
          <w:rFonts w:ascii="Times New Roman" w:eastAsia="Times New Roman" w:hAnsi="Times New Roman" w:cs="Times New Roman"/>
          <w:b/>
          <w:spacing w:val="72"/>
          <w:sz w:val="32"/>
          <w:szCs w:val="32"/>
          <w:u w:val="single"/>
          <w:lang w:eastAsia="bg-BG"/>
        </w:rPr>
        <w:t>АПОВЕД</w:t>
      </w:r>
    </w:p>
    <w:p w14:paraId="1BE46A27" w14:textId="69C94CBB" w:rsidR="000C715F" w:rsidRDefault="00A6026F" w:rsidP="000C715F">
      <w:pPr>
        <w:tabs>
          <w:tab w:val="left" w:pos="7371"/>
        </w:tabs>
        <w:spacing w:after="0" w:line="240" w:lineRule="auto"/>
        <w:ind w:right="-471"/>
        <w:jc w:val="center"/>
        <w:rPr>
          <w:rFonts w:ascii="Times New Roman" w:eastAsia="Times New Roman" w:hAnsi="Times New Roman" w:cs="Times New Roman"/>
          <w:b/>
          <w:spacing w:val="72"/>
          <w:sz w:val="28"/>
          <w:szCs w:val="28"/>
        </w:rPr>
      </w:pPr>
      <w:r>
        <w:rPr>
          <w:rFonts w:ascii="Times New Roman" w:eastAsia="Times New Roman" w:hAnsi="Times New Roman" w:cs="Times New Roman"/>
          <w:b/>
          <w:spacing w:val="72"/>
          <w:sz w:val="28"/>
          <w:szCs w:val="28"/>
        </w:rPr>
        <w:t>№</w:t>
      </w:r>
      <w:r w:rsidR="006B1B32">
        <w:rPr>
          <w:rFonts w:ascii="Times New Roman" w:eastAsia="Times New Roman" w:hAnsi="Times New Roman" w:cs="Times New Roman"/>
          <w:b/>
          <w:spacing w:val="72"/>
          <w:sz w:val="28"/>
          <w:szCs w:val="28"/>
        </w:rPr>
        <w:t>0</w:t>
      </w:r>
      <w:r w:rsidR="004C0365">
        <w:rPr>
          <w:rFonts w:ascii="Times New Roman" w:eastAsia="Times New Roman" w:hAnsi="Times New Roman" w:cs="Times New Roman"/>
          <w:b/>
          <w:spacing w:val="72"/>
          <w:sz w:val="28"/>
          <w:szCs w:val="28"/>
        </w:rPr>
        <w:t>5</w:t>
      </w:r>
      <w:r w:rsidR="00D02968">
        <w:rPr>
          <w:rFonts w:ascii="Times New Roman" w:eastAsia="Times New Roman" w:hAnsi="Times New Roman" w:cs="Times New Roman"/>
          <w:b/>
          <w:spacing w:val="72"/>
          <w:sz w:val="28"/>
          <w:szCs w:val="28"/>
        </w:rPr>
        <w:t>/</w:t>
      </w:r>
      <w:r w:rsidR="004C0365">
        <w:rPr>
          <w:rFonts w:ascii="Times New Roman" w:eastAsia="Times New Roman" w:hAnsi="Times New Roman" w:cs="Times New Roman"/>
          <w:b/>
          <w:spacing w:val="72"/>
          <w:sz w:val="28"/>
          <w:szCs w:val="28"/>
        </w:rPr>
        <w:t>23</w:t>
      </w:r>
      <w:r w:rsidR="00494113">
        <w:rPr>
          <w:rFonts w:ascii="Times New Roman" w:eastAsia="Times New Roman" w:hAnsi="Times New Roman" w:cs="Times New Roman"/>
          <w:b/>
          <w:spacing w:val="72"/>
          <w:sz w:val="28"/>
          <w:szCs w:val="28"/>
        </w:rPr>
        <w:t>.</w:t>
      </w:r>
      <w:r w:rsidR="004C0365">
        <w:rPr>
          <w:rFonts w:ascii="Times New Roman" w:eastAsia="Times New Roman" w:hAnsi="Times New Roman" w:cs="Times New Roman"/>
          <w:b/>
          <w:spacing w:val="72"/>
          <w:sz w:val="28"/>
          <w:szCs w:val="28"/>
        </w:rPr>
        <w:t>0</w:t>
      </w:r>
      <w:r w:rsidR="006B1B32">
        <w:rPr>
          <w:rFonts w:ascii="Times New Roman" w:eastAsia="Times New Roman" w:hAnsi="Times New Roman" w:cs="Times New Roman"/>
          <w:b/>
          <w:spacing w:val="72"/>
          <w:sz w:val="28"/>
          <w:szCs w:val="28"/>
        </w:rPr>
        <w:t>2</w:t>
      </w:r>
      <w:r w:rsidR="00494113">
        <w:rPr>
          <w:rFonts w:ascii="Times New Roman" w:eastAsia="Times New Roman" w:hAnsi="Times New Roman" w:cs="Times New Roman"/>
          <w:b/>
          <w:spacing w:val="72"/>
          <w:sz w:val="28"/>
          <w:szCs w:val="28"/>
        </w:rPr>
        <w:t>.</w:t>
      </w:r>
      <w:r w:rsidR="004B6679" w:rsidRPr="00350A1D">
        <w:rPr>
          <w:rFonts w:ascii="Times New Roman" w:eastAsia="Times New Roman" w:hAnsi="Times New Roman" w:cs="Times New Roman"/>
          <w:b/>
          <w:spacing w:val="72"/>
          <w:sz w:val="28"/>
          <w:szCs w:val="28"/>
        </w:rPr>
        <w:t>20</w:t>
      </w:r>
      <w:r w:rsidR="00913039">
        <w:rPr>
          <w:rFonts w:ascii="Times New Roman" w:eastAsia="Times New Roman" w:hAnsi="Times New Roman" w:cs="Times New Roman"/>
          <w:b/>
          <w:spacing w:val="72"/>
          <w:sz w:val="28"/>
          <w:szCs w:val="28"/>
        </w:rPr>
        <w:t>2</w:t>
      </w:r>
      <w:r w:rsidR="004C0365">
        <w:rPr>
          <w:rFonts w:ascii="Times New Roman" w:eastAsia="Times New Roman" w:hAnsi="Times New Roman" w:cs="Times New Roman"/>
          <w:b/>
          <w:spacing w:val="72"/>
          <w:sz w:val="28"/>
          <w:szCs w:val="28"/>
        </w:rPr>
        <w:t>6</w:t>
      </w:r>
      <w:r w:rsidR="005B6B03" w:rsidRPr="00350A1D">
        <w:rPr>
          <w:rFonts w:ascii="Times New Roman" w:eastAsia="Times New Roman" w:hAnsi="Times New Roman" w:cs="Times New Roman"/>
          <w:b/>
          <w:spacing w:val="72"/>
          <w:sz w:val="28"/>
          <w:szCs w:val="28"/>
        </w:rPr>
        <w:t>г.</w:t>
      </w:r>
    </w:p>
    <w:p w14:paraId="033E84E9" w14:textId="77777777" w:rsidR="00BF4A68" w:rsidRPr="000C715F" w:rsidRDefault="00BF4A68" w:rsidP="000C715F">
      <w:pPr>
        <w:tabs>
          <w:tab w:val="left" w:pos="7371"/>
        </w:tabs>
        <w:spacing w:after="0" w:line="240" w:lineRule="auto"/>
        <w:ind w:right="-471"/>
        <w:jc w:val="center"/>
        <w:rPr>
          <w:rFonts w:ascii="Times New Roman" w:eastAsia="Times New Roman" w:hAnsi="Times New Roman" w:cs="Times New Roman"/>
          <w:b/>
          <w:spacing w:val="72"/>
          <w:sz w:val="28"/>
          <w:szCs w:val="28"/>
        </w:rPr>
      </w:pPr>
    </w:p>
    <w:p w14:paraId="301779E0" w14:textId="78383172" w:rsidR="00D02968" w:rsidRPr="007D578D" w:rsidRDefault="009F5765" w:rsidP="00916C4E">
      <w:pPr>
        <w:ind w:firstLine="567"/>
        <w:jc w:val="both"/>
        <w:rPr>
          <w:rStyle w:val="a9"/>
          <w:rFonts w:ascii="Times New Roman" w:hAnsi="Times New Roman" w:cs="Times New Roman"/>
          <w:b w:val="0"/>
          <w:bCs w:val="0"/>
          <w:sz w:val="24"/>
          <w:szCs w:val="24"/>
        </w:rPr>
      </w:pPr>
      <w:bookmarkStart w:id="0" w:name="_Hlk15470754"/>
      <w:bookmarkStart w:id="1" w:name="_Hlk62205297"/>
      <w:bookmarkStart w:id="2" w:name="_Hlk88212149"/>
      <w:r w:rsidRPr="00600F74">
        <w:rPr>
          <w:rStyle w:val="FontStyle34"/>
          <w:color w:val="000000"/>
          <w:sz w:val="24"/>
          <w:szCs w:val="24"/>
        </w:rPr>
        <w:t xml:space="preserve"> На основание </w:t>
      </w:r>
      <w:r w:rsidRPr="00600F74">
        <w:rPr>
          <w:rFonts w:ascii="Times New Roman" w:hAnsi="Times New Roman" w:cs="Times New Roman"/>
          <w:sz w:val="24"/>
          <w:szCs w:val="24"/>
        </w:rPr>
        <w:t>чл.29, ал.1, ал.2</w:t>
      </w:r>
      <w:r w:rsidR="00BA178B">
        <w:rPr>
          <w:rFonts w:ascii="Times New Roman" w:hAnsi="Times New Roman" w:cs="Times New Roman"/>
          <w:sz w:val="24"/>
          <w:szCs w:val="24"/>
        </w:rPr>
        <w:t xml:space="preserve">, във връзка с </w:t>
      </w:r>
      <w:r w:rsidR="00BA178B" w:rsidRPr="00600F74">
        <w:rPr>
          <w:rFonts w:ascii="Times New Roman" w:hAnsi="Times New Roman" w:cs="Times New Roman"/>
          <w:sz w:val="24"/>
          <w:szCs w:val="24"/>
        </w:rPr>
        <w:t>Правилата за провеждане на търг и конкурс и за сключване на договори за продажба с работници и служители</w:t>
      </w:r>
      <w:r w:rsidR="00BA178B">
        <w:rPr>
          <w:rFonts w:ascii="Times New Roman" w:hAnsi="Times New Roman" w:cs="Times New Roman"/>
          <w:sz w:val="24"/>
          <w:szCs w:val="24"/>
        </w:rPr>
        <w:t>,</w:t>
      </w:r>
      <w:r w:rsidR="00BA178B" w:rsidRPr="00600F74">
        <w:rPr>
          <w:rFonts w:ascii="Times New Roman" w:hAnsi="Times New Roman" w:cs="Times New Roman"/>
          <w:sz w:val="24"/>
          <w:szCs w:val="24"/>
        </w:rPr>
        <w:t xml:space="preserve"> съгласно Приложение № 1</w:t>
      </w:r>
      <w:r w:rsidRPr="00600F74">
        <w:rPr>
          <w:rFonts w:ascii="Times New Roman" w:hAnsi="Times New Roman" w:cs="Times New Roman"/>
          <w:sz w:val="24"/>
          <w:szCs w:val="24"/>
        </w:rPr>
        <w:t xml:space="preserve">от Правилника за прилагане на </w:t>
      </w:r>
      <w:r w:rsidR="00BA178B">
        <w:rPr>
          <w:rFonts w:ascii="Times New Roman" w:hAnsi="Times New Roman" w:cs="Times New Roman"/>
          <w:sz w:val="24"/>
          <w:szCs w:val="24"/>
        </w:rPr>
        <w:t xml:space="preserve">Закона за </w:t>
      </w:r>
      <w:r w:rsidRPr="00600F74">
        <w:rPr>
          <w:rFonts w:ascii="Times New Roman" w:hAnsi="Times New Roman" w:cs="Times New Roman"/>
          <w:sz w:val="24"/>
          <w:szCs w:val="24"/>
        </w:rPr>
        <w:t>публични</w:t>
      </w:r>
      <w:r w:rsidR="00BA178B">
        <w:rPr>
          <w:rFonts w:ascii="Times New Roman" w:hAnsi="Times New Roman" w:cs="Times New Roman"/>
          <w:sz w:val="24"/>
          <w:szCs w:val="24"/>
        </w:rPr>
        <w:t>те</w:t>
      </w:r>
      <w:r w:rsidR="007B3F0D">
        <w:rPr>
          <w:rFonts w:ascii="Times New Roman" w:hAnsi="Times New Roman" w:cs="Times New Roman"/>
          <w:sz w:val="24"/>
          <w:szCs w:val="24"/>
        </w:rPr>
        <w:t xml:space="preserve"> предприятия</w:t>
      </w:r>
      <w:r w:rsidR="00BA178B">
        <w:rPr>
          <w:rFonts w:ascii="Times New Roman" w:hAnsi="Times New Roman" w:cs="Times New Roman"/>
          <w:sz w:val="24"/>
          <w:szCs w:val="24"/>
        </w:rPr>
        <w:t xml:space="preserve">, както и </w:t>
      </w:r>
      <w:r w:rsidRPr="00600F74">
        <w:rPr>
          <w:rFonts w:ascii="Times New Roman" w:hAnsi="Times New Roman" w:cs="Times New Roman"/>
          <w:sz w:val="24"/>
          <w:szCs w:val="24"/>
        </w:rPr>
        <w:t>чл. 15 и следващите от 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(Наредба за електронната платформа)</w:t>
      </w:r>
      <w:r w:rsidRPr="00600F74">
        <w:rPr>
          <w:rFonts w:ascii="Times New Roman" w:hAnsi="Times New Roman" w:cs="Times New Roman"/>
          <w:b/>
          <w:sz w:val="24"/>
          <w:szCs w:val="24"/>
        </w:rPr>
        <w:t xml:space="preserve"> </w:t>
      </w:r>
      <w:r w:rsidRPr="00600F74">
        <w:rPr>
          <w:rFonts w:ascii="Times New Roman" w:hAnsi="Times New Roman" w:cs="Times New Roman"/>
          <w:sz w:val="24"/>
          <w:szCs w:val="24"/>
        </w:rPr>
        <w:t xml:space="preserve"> </w:t>
      </w:r>
      <w:bookmarkEnd w:id="0"/>
      <w:bookmarkEnd w:id="1"/>
      <w:r w:rsidR="00600F74" w:rsidRPr="00600F74">
        <w:rPr>
          <w:rFonts w:ascii="Times New Roman" w:hAnsi="Times New Roman" w:cs="Times New Roman"/>
          <w:sz w:val="24"/>
          <w:szCs w:val="24"/>
        </w:rPr>
        <w:t xml:space="preserve">и в изпълнение на </w:t>
      </w:r>
      <w:r w:rsidR="00494113" w:rsidRPr="00494113">
        <w:rPr>
          <w:rStyle w:val="a9"/>
          <w:rFonts w:ascii="Times New Roman" w:hAnsi="Times New Roman" w:cs="Times New Roman"/>
          <w:b w:val="0"/>
          <w:bCs w:val="0"/>
          <w:sz w:val="24"/>
          <w:szCs w:val="24"/>
        </w:rPr>
        <w:t xml:space="preserve"> </w:t>
      </w:r>
      <w:bookmarkStart w:id="3" w:name="_Hlk216359729"/>
      <w:r w:rsidR="00494113" w:rsidRPr="00494113">
        <w:rPr>
          <w:rStyle w:val="a9"/>
          <w:rFonts w:ascii="Times New Roman" w:hAnsi="Times New Roman" w:cs="Times New Roman"/>
          <w:b w:val="0"/>
          <w:bCs w:val="0"/>
          <w:sz w:val="24"/>
          <w:szCs w:val="24"/>
        </w:rPr>
        <w:t xml:space="preserve">Решение № </w:t>
      </w:r>
      <w:r w:rsidR="007B3F0D">
        <w:rPr>
          <w:rStyle w:val="a9"/>
          <w:rFonts w:ascii="Times New Roman" w:hAnsi="Times New Roman" w:cs="Times New Roman"/>
          <w:b w:val="0"/>
          <w:bCs w:val="0"/>
          <w:sz w:val="24"/>
          <w:szCs w:val="24"/>
        </w:rPr>
        <w:t xml:space="preserve"> </w:t>
      </w:r>
      <w:r w:rsidR="00494113" w:rsidRPr="000315D1">
        <w:rPr>
          <w:rStyle w:val="a9"/>
          <w:rFonts w:ascii="Times New Roman" w:hAnsi="Times New Roman" w:cs="Times New Roman"/>
          <w:b w:val="0"/>
          <w:bCs w:val="0"/>
          <w:sz w:val="24"/>
          <w:szCs w:val="24"/>
        </w:rPr>
        <w:t>по т.</w:t>
      </w:r>
      <w:r w:rsidR="007B3F0D" w:rsidRPr="000315D1">
        <w:rPr>
          <w:rStyle w:val="a9"/>
          <w:rFonts w:ascii="Times New Roman" w:hAnsi="Times New Roman" w:cs="Times New Roman"/>
          <w:b w:val="0"/>
          <w:bCs w:val="0"/>
          <w:sz w:val="24"/>
          <w:szCs w:val="24"/>
        </w:rPr>
        <w:t xml:space="preserve">1 </w:t>
      </w:r>
      <w:r w:rsidR="00494113" w:rsidRPr="000315D1">
        <w:rPr>
          <w:rStyle w:val="a9"/>
          <w:rFonts w:ascii="Times New Roman" w:hAnsi="Times New Roman" w:cs="Times New Roman"/>
          <w:b w:val="0"/>
          <w:bCs w:val="0"/>
          <w:sz w:val="24"/>
          <w:szCs w:val="24"/>
        </w:rPr>
        <w:t xml:space="preserve">от проведеното на </w:t>
      </w:r>
      <w:r w:rsidR="007B3F0D" w:rsidRPr="000315D1">
        <w:rPr>
          <w:rStyle w:val="a9"/>
          <w:rFonts w:ascii="Times New Roman" w:hAnsi="Times New Roman" w:cs="Times New Roman"/>
          <w:b w:val="0"/>
          <w:bCs w:val="0"/>
          <w:sz w:val="24"/>
          <w:szCs w:val="24"/>
        </w:rPr>
        <w:t>1</w:t>
      </w:r>
      <w:r w:rsidR="004C0365">
        <w:rPr>
          <w:rStyle w:val="a9"/>
          <w:rFonts w:ascii="Times New Roman" w:hAnsi="Times New Roman" w:cs="Times New Roman"/>
          <w:b w:val="0"/>
          <w:bCs w:val="0"/>
          <w:sz w:val="24"/>
          <w:szCs w:val="24"/>
        </w:rPr>
        <w:t>9</w:t>
      </w:r>
      <w:r w:rsidR="00BB128B" w:rsidRPr="000315D1">
        <w:rPr>
          <w:rStyle w:val="a9"/>
          <w:rFonts w:ascii="Times New Roman" w:hAnsi="Times New Roman" w:cs="Times New Roman"/>
          <w:b w:val="0"/>
          <w:bCs w:val="0"/>
          <w:sz w:val="24"/>
          <w:szCs w:val="24"/>
        </w:rPr>
        <w:t>.</w:t>
      </w:r>
      <w:r w:rsidR="004C0365">
        <w:rPr>
          <w:rStyle w:val="a9"/>
          <w:rFonts w:ascii="Times New Roman" w:hAnsi="Times New Roman" w:cs="Times New Roman"/>
          <w:b w:val="0"/>
          <w:bCs w:val="0"/>
          <w:sz w:val="24"/>
          <w:szCs w:val="24"/>
        </w:rPr>
        <w:t>03</w:t>
      </w:r>
      <w:r w:rsidR="00BB128B" w:rsidRPr="000315D1">
        <w:rPr>
          <w:rStyle w:val="a9"/>
          <w:rFonts w:ascii="Times New Roman" w:hAnsi="Times New Roman" w:cs="Times New Roman"/>
          <w:b w:val="0"/>
          <w:bCs w:val="0"/>
          <w:sz w:val="24"/>
          <w:szCs w:val="24"/>
        </w:rPr>
        <w:t>.202</w:t>
      </w:r>
      <w:r w:rsidR="004C0365">
        <w:rPr>
          <w:rStyle w:val="a9"/>
          <w:rFonts w:ascii="Times New Roman" w:hAnsi="Times New Roman" w:cs="Times New Roman"/>
          <w:b w:val="0"/>
          <w:bCs w:val="0"/>
          <w:sz w:val="24"/>
          <w:szCs w:val="24"/>
        </w:rPr>
        <w:t>6</w:t>
      </w:r>
      <w:r w:rsidR="00494113" w:rsidRPr="000315D1">
        <w:rPr>
          <w:rStyle w:val="a9"/>
          <w:rFonts w:ascii="Times New Roman" w:hAnsi="Times New Roman" w:cs="Times New Roman"/>
          <w:b w:val="0"/>
          <w:bCs w:val="0"/>
          <w:sz w:val="24"/>
          <w:szCs w:val="24"/>
        </w:rPr>
        <w:t xml:space="preserve">г. </w:t>
      </w:r>
      <w:r w:rsidR="007B3F0D" w:rsidRPr="000315D1">
        <w:rPr>
          <w:rStyle w:val="a9"/>
          <w:rFonts w:ascii="Times New Roman" w:hAnsi="Times New Roman" w:cs="Times New Roman"/>
          <w:b w:val="0"/>
          <w:bCs w:val="0"/>
          <w:sz w:val="24"/>
          <w:szCs w:val="24"/>
        </w:rPr>
        <w:t xml:space="preserve">Общи събрание на акционерите, както и Решение по т.1 от проведено на </w:t>
      </w:r>
      <w:r w:rsidR="004C0365">
        <w:rPr>
          <w:rStyle w:val="a9"/>
          <w:rFonts w:ascii="Times New Roman" w:hAnsi="Times New Roman" w:cs="Times New Roman"/>
          <w:b w:val="0"/>
          <w:bCs w:val="0"/>
          <w:sz w:val="24"/>
          <w:szCs w:val="24"/>
        </w:rPr>
        <w:t>1</w:t>
      </w:r>
      <w:r w:rsidR="000315D1" w:rsidRPr="000315D1">
        <w:rPr>
          <w:rStyle w:val="a9"/>
          <w:rFonts w:ascii="Times New Roman" w:hAnsi="Times New Roman" w:cs="Times New Roman"/>
          <w:b w:val="0"/>
          <w:bCs w:val="0"/>
          <w:sz w:val="24"/>
          <w:szCs w:val="24"/>
        </w:rPr>
        <w:t>6</w:t>
      </w:r>
      <w:r w:rsidR="007B3F0D" w:rsidRPr="000315D1">
        <w:rPr>
          <w:rStyle w:val="a9"/>
          <w:rFonts w:ascii="Times New Roman" w:hAnsi="Times New Roman" w:cs="Times New Roman"/>
          <w:b w:val="0"/>
          <w:bCs w:val="0"/>
          <w:sz w:val="24"/>
          <w:szCs w:val="24"/>
        </w:rPr>
        <w:t>.</w:t>
      </w:r>
      <w:r w:rsidR="004C0365">
        <w:rPr>
          <w:rStyle w:val="a9"/>
          <w:rFonts w:ascii="Times New Roman" w:hAnsi="Times New Roman" w:cs="Times New Roman"/>
          <w:b w:val="0"/>
          <w:bCs w:val="0"/>
          <w:sz w:val="24"/>
          <w:szCs w:val="24"/>
        </w:rPr>
        <w:t>02</w:t>
      </w:r>
      <w:r w:rsidR="000315D1" w:rsidRPr="000315D1">
        <w:rPr>
          <w:rStyle w:val="a9"/>
          <w:rFonts w:ascii="Times New Roman" w:hAnsi="Times New Roman" w:cs="Times New Roman"/>
          <w:b w:val="0"/>
          <w:bCs w:val="0"/>
          <w:sz w:val="24"/>
          <w:szCs w:val="24"/>
        </w:rPr>
        <w:t>.</w:t>
      </w:r>
      <w:r w:rsidR="007B3F0D" w:rsidRPr="000315D1">
        <w:rPr>
          <w:rStyle w:val="a9"/>
          <w:rFonts w:ascii="Times New Roman" w:hAnsi="Times New Roman" w:cs="Times New Roman"/>
          <w:b w:val="0"/>
          <w:bCs w:val="0"/>
          <w:sz w:val="24"/>
          <w:szCs w:val="24"/>
        </w:rPr>
        <w:t>202</w:t>
      </w:r>
      <w:r w:rsidR="004C0365">
        <w:rPr>
          <w:rStyle w:val="a9"/>
          <w:rFonts w:ascii="Times New Roman" w:hAnsi="Times New Roman" w:cs="Times New Roman"/>
          <w:b w:val="0"/>
          <w:bCs w:val="0"/>
          <w:sz w:val="24"/>
          <w:szCs w:val="24"/>
        </w:rPr>
        <w:t>6</w:t>
      </w:r>
      <w:r w:rsidR="007B3F0D" w:rsidRPr="000315D1">
        <w:rPr>
          <w:rStyle w:val="a9"/>
          <w:rFonts w:ascii="Times New Roman" w:hAnsi="Times New Roman" w:cs="Times New Roman"/>
          <w:b w:val="0"/>
          <w:bCs w:val="0"/>
          <w:sz w:val="24"/>
          <w:szCs w:val="24"/>
        </w:rPr>
        <w:t xml:space="preserve">г. </w:t>
      </w:r>
      <w:r w:rsidR="00494113" w:rsidRPr="000315D1">
        <w:rPr>
          <w:rStyle w:val="a9"/>
          <w:rFonts w:ascii="Times New Roman" w:hAnsi="Times New Roman" w:cs="Times New Roman"/>
          <w:b w:val="0"/>
          <w:bCs w:val="0"/>
          <w:sz w:val="24"/>
          <w:szCs w:val="24"/>
        </w:rPr>
        <w:t xml:space="preserve">заседание на Съвета на директорите на „Индустриален и логистичен парк - Бургас“ АД (Протокол № </w:t>
      </w:r>
      <w:r w:rsidR="004C0365">
        <w:rPr>
          <w:rStyle w:val="a9"/>
          <w:rFonts w:ascii="Times New Roman" w:hAnsi="Times New Roman" w:cs="Times New Roman"/>
          <w:b w:val="0"/>
          <w:bCs w:val="0"/>
          <w:sz w:val="24"/>
          <w:szCs w:val="24"/>
        </w:rPr>
        <w:t>3</w:t>
      </w:r>
      <w:r w:rsidR="00494113" w:rsidRPr="000315D1">
        <w:rPr>
          <w:rStyle w:val="a9"/>
          <w:rFonts w:ascii="Times New Roman" w:hAnsi="Times New Roman" w:cs="Times New Roman"/>
          <w:b w:val="0"/>
          <w:bCs w:val="0"/>
          <w:sz w:val="24"/>
          <w:szCs w:val="24"/>
        </w:rPr>
        <w:t>)</w:t>
      </w:r>
      <w:bookmarkEnd w:id="2"/>
      <w:bookmarkEnd w:id="3"/>
      <w:r w:rsidR="007B3F0D" w:rsidRPr="000315D1">
        <w:rPr>
          <w:rStyle w:val="a9"/>
          <w:rFonts w:ascii="Times New Roman" w:hAnsi="Times New Roman" w:cs="Times New Roman"/>
          <w:b w:val="0"/>
          <w:bCs w:val="0"/>
          <w:sz w:val="24"/>
          <w:szCs w:val="24"/>
        </w:rPr>
        <w:t xml:space="preserve"> за утвърждаване тръжна документация</w:t>
      </w:r>
      <w:r w:rsidR="007D578D" w:rsidRPr="000315D1">
        <w:rPr>
          <w:rStyle w:val="a9"/>
          <w:rFonts w:ascii="Times New Roman" w:hAnsi="Times New Roman" w:cs="Times New Roman"/>
          <w:b w:val="0"/>
          <w:bCs w:val="0"/>
          <w:sz w:val="24"/>
          <w:szCs w:val="24"/>
        </w:rPr>
        <w:t>,</w:t>
      </w:r>
      <w:r w:rsidR="007D578D">
        <w:rPr>
          <w:rStyle w:val="a9"/>
          <w:rFonts w:ascii="Times New Roman" w:hAnsi="Times New Roman" w:cs="Times New Roman"/>
          <w:b w:val="0"/>
          <w:bCs w:val="0"/>
          <w:sz w:val="24"/>
          <w:szCs w:val="24"/>
        </w:rPr>
        <w:t xml:space="preserve"> </w:t>
      </w:r>
    </w:p>
    <w:p w14:paraId="68AA9997" w14:textId="488CBB90" w:rsidR="002A1C0D" w:rsidRPr="009F5765" w:rsidRDefault="002A1C0D" w:rsidP="00600F74">
      <w:pPr>
        <w:pStyle w:val="ac"/>
        <w:spacing w:before="157"/>
        <w:ind w:left="0" w:right="107" w:firstLine="0"/>
        <w:rPr>
          <w:b/>
          <w:bCs/>
          <w:sz w:val="24"/>
          <w:szCs w:val="24"/>
        </w:rPr>
      </w:pPr>
    </w:p>
    <w:p w14:paraId="35A90FE1" w14:textId="2BC4CC61" w:rsidR="009F5765" w:rsidRPr="009F5765" w:rsidRDefault="00376643" w:rsidP="00376643">
      <w:pPr>
        <w:pStyle w:val="40"/>
        <w:shd w:val="clear" w:color="auto" w:fill="auto"/>
        <w:spacing w:before="0" w:after="199" w:line="210" w:lineRule="exact"/>
        <w:ind w:left="240"/>
        <w:rPr>
          <w:b w:val="0"/>
          <w:bCs w:val="0"/>
          <w:sz w:val="24"/>
          <w:szCs w:val="24"/>
        </w:rPr>
      </w:pPr>
      <w:r>
        <w:rPr>
          <w:rStyle w:val="43pt"/>
          <w:b/>
          <w:bCs/>
          <w:sz w:val="24"/>
          <w:szCs w:val="24"/>
        </w:rPr>
        <w:t>ЗАПОВЯДВАМ</w:t>
      </w:r>
      <w:r w:rsidR="009F5765" w:rsidRPr="009F5765">
        <w:rPr>
          <w:rStyle w:val="43pt"/>
          <w:b/>
          <w:bCs/>
          <w:sz w:val="24"/>
          <w:szCs w:val="24"/>
        </w:rPr>
        <w:t>:</w:t>
      </w:r>
    </w:p>
    <w:p w14:paraId="4850383E" w14:textId="065910CF" w:rsidR="00446EEF" w:rsidRDefault="00CE1324" w:rsidP="00916C4E">
      <w:pPr>
        <w:pStyle w:val="ac"/>
        <w:ind w:left="0" w:firstLine="567"/>
        <w:rPr>
          <w:b/>
          <w:bCs/>
          <w:sz w:val="24"/>
          <w:szCs w:val="24"/>
          <w:shd w:val="clear" w:color="auto" w:fill="FFFFFF"/>
        </w:rPr>
      </w:pPr>
      <w:r>
        <w:rPr>
          <w:sz w:val="24"/>
          <w:szCs w:val="24"/>
          <w:shd w:val="clear" w:color="auto" w:fill="FFFFFF"/>
          <w:lang w:val="en-US"/>
        </w:rPr>
        <w:t>I</w:t>
      </w:r>
      <w:r w:rsidRPr="000315D1">
        <w:rPr>
          <w:sz w:val="24"/>
          <w:szCs w:val="24"/>
          <w:shd w:val="clear" w:color="auto" w:fill="FFFFFF"/>
        </w:rPr>
        <w:t>.</w:t>
      </w:r>
      <w:r>
        <w:rPr>
          <w:sz w:val="24"/>
          <w:szCs w:val="24"/>
          <w:shd w:val="clear" w:color="auto" w:fill="FFFFFF"/>
        </w:rPr>
        <w:t xml:space="preserve"> </w:t>
      </w:r>
      <w:r w:rsidRPr="00CE1324">
        <w:rPr>
          <w:b/>
          <w:sz w:val="24"/>
          <w:szCs w:val="24"/>
          <w:shd w:val="clear" w:color="auto" w:fill="FFFFFF"/>
        </w:rPr>
        <w:t>ОТКРИВАМ ПРОЦЕДУРА ПО ПРОВЕЖДАНЕ НА ЕЛЕКТРОНЕН ТЪРГ ЗА ПРОДАЖБА НА ИМОТ</w:t>
      </w:r>
      <w:r w:rsidR="00376643" w:rsidRPr="00D02968">
        <w:rPr>
          <w:sz w:val="24"/>
          <w:szCs w:val="24"/>
          <w:shd w:val="clear" w:color="auto" w:fill="FFFFFF"/>
        </w:rPr>
        <w:t>, собственост на „Индустриален и логистичен парк-Бургас</w:t>
      </w:r>
      <w:r>
        <w:rPr>
          <w:sz w:val="24"/>
          <w:szCs w:val="24"/>
          <w:shd w:val="clear" w:color="auto" w:fill="FFFFFF"/>
        </w:rPr>
        <w:t>“</w:t>
      </w:r>
      <w:r w:rsidR="00376643" w:rsidRPr="00D02968">
        <w:rPr>
          <w:sz w:val="24"/>
          <w:szCs w:val="24"/>
          <w:shd w:val="clear" w:color="auto" w:fill="FFFFFF"/>
        </w:rPr>
        <w:t xml:space="preserve"> АД, представляващ: </w:t>
      </w:r>
      <w:bookmarkStart w:id="4" w:name="_Hlk88211944"/>
      <w:r w:rsidR="00446EEF" w:rsidRPr="00446EEF">
        <w:rPr>
          <w:b/>
          <w:bCs/>
          <w:sz w:val="24"/>
          <w:szCs w:val="24"/>
          <w:shd w:val="clear" w:color="auto" w:fill="FFFFFF"/>
        </w:rPr>
        <w:t xml:space="preserve">Поземлен имот с идентификатор </w:t>
      </w:r>
      <w:r w:rsidR="004C0365" w:rsidRPr="00B74D32">
        <w:rPr>
          <w:rFonts w:eastAsia="Calibri"/>
          <w:b/>
          <w:lang w:eastAsia="en-US"/>
        </w:rPr>
        <w:t>07079.605.820</w:t>
      </w:r>
      <w:r w:rsidR="004C0365" w:rsidRPr="00D75BD8">
        <w:rPr>
          <w:rFonts w:eastAsia="Calibri"/>
          <w:bCs/>
          <w:lang w:eastAsia="en-US"/>
        </w:rPr>
        <w:t xml:space="preserve">.  по кадастралната карта и кадастралните регистри, одобрени със Заповед № РД-18-9/30.01.2009 г. на Изпълнителния директор на Агенция по геодезия, картография и кадастър, адрес на поземления имот: гр. Бургас, Северна промишлена зона, площ </w:t>
      </w:r>
      <w:r w:rsidR="004C0365" w:rsidRPr="00B74D32">
        <w:rPr>
          <w:rFonts w:eastAsia="Calibri"/>
          <w:b/>
          <w:lang w:eastAsia="en-US"/>
        </w:rPr>
        <w:t>8 984</w:t>
      </w:r>
      <w:r w:rsidR="004C0365">
        <w:rPr>
          <w:rFonts w:eastAsia="Calibri"/>
          <w:bCs/>
          <w:lang w:eastAsia="en-US"/>
        </w:rPr>
        <w:t xml:space="preserve"> </w:t>
      </w:r>
      <w:r w:rsidR="004C0365" w:rsidRPr="00D75BD8">
        <w:rPr>
          <w:rFonts w:eastAsia="Calibri"/>
          <w:bCs/>
          <w:lang w:eastAsia="en-US"/>
        </w:rPr>
        <w:t>кв. метра, трайно предназначение на територията: урбанизирана, начин на трайно ползване: за друг вид производствен складов обект, предишен идентификатор 07079.605.</w:t>
      </w:r>
      <w:r w:rsidR="004C0365">
        <w:rPr>
          <w:rFonts w:eastAsia="Calibri"/>
          <w:bCs/>
          <w:lang w:eastAsia="en-US"/>
        </w:rPr>
        <w:t>427</w:t>
      </w:r>
      <w:r w:rsidR="004C0365" w:rsidRPr="00D75BD8">
        <w:rPr>
          <w:rFonts w:eastAsia="Calibri"/>
          <w:bCs/>
          <w:lang w:eastAsia="en-US"/>
        </w:rPr>
        <w:t>, номер по предходен план</w:t>
      </w:r>
      <w:r w:rsidR="00180C24" w:rsidRPr="00180C24">
        <w:rPr>
          <w:rFonts w:eastAsia="Calibri"/>
          <w:bCs/>
          <w:lang w:eastAsia="en-US"/>
        </w:rPr>
        <w:t xml:space="preserve"> </w:t>
      </w:r>
      <w:r w:rsidR="004C0365">
        <w:rPr>
          <w:rFonts w:eastAsia="Calibri"/>
          <w:bCs/>
          <w:lang w:eastAsia="en-US"/>
        </w:rPr>
        <w:t>427</w:t>
      </w:r>
      <w:r w:rsidR="004C0365" w:rsidRPr="00D75BD8">
        <w:rPr>
          <w:rFonts w:eastAsia="Calibri"/>
          <w:bCs/>
          <w:lang w:eastAsia="en-US"/>
        </w:rPr>
        <w:t>, квартал 42, парцел X</w:t>
      </w:r>
      <w:r w:rsidR="004C0365">
        <w:rPr>
          <w:rFonts w:eastAsia="Calibri"/>
          <w:bCs/>
          <w:lang w:eastAsia="en-US"/>
        </w:rPr>
        <w:t>XIII</w:t>
      </w:r>
      <w:r w:rsidR="004C0365" w:rsidRPr="00D75BD8">
        <w:rPr>
          <w:rFonts w:eastAsia="Calibri"/>
          <w:bCs/>
          <w:lang w:eastAsia="en-US"/>
        </w:rPr>
        <w:t>; съседи на имота: 07079.605.</w:t>
      </w:r>
      <w:r w:rsidR="004C0365" w:rsidRPr="0087640F">
        <w:rPr>
          <w:rFonts w:eastAsia="Calibri"/>
          <w:bCs/>
          <w:lang w:eastAsia="en-US"/>
        </w:rPr>
        <w:t>421</w:t>
      </w:r>
      <w:r w:rsidR="004C0365" w:rsidRPr="00D75BD8">
        <w:rPr>
          <w:rFonts w:eastAsia="Calibri"/>
          <w:bCs/>
          <w:lang w:eastAsia="en-US"/>
        </w:rPr>
        <w:t>, 07079.605.</w:t>
      </w:r>
      <w:r w:rsidR="004C0365" w:rsidRPr="0087640F">
        <w:rPr>
          <w:rFonts w:eastAsia="Calibri"/>
          <w:bCs/>
          <w:lang w:eastAsia="en-US"/>
        </w:rPr>
        <w:t>498</w:t>
      </w:r>
      <w:r w:rsidR="004C0365" w:rsidRPr="00D75BD8">
        <w:rPr>
          <w:rFonts w:eastAsia="Calibri"/>
          <w:bCs/>
          <w:lang w:eastAsia="en-US"/>
        </w:rPr>
        <w:t>, 07079.605.</w:t>
      </w:r>
      <w:r w:rsidR="004C0365" w:rsidRPr="0087640F">
        <w:rPr>
          <w:rFonts w:eastAsia="Calibri"/>
          <w:bCs/>
          <w:lang w:eastAsia="en-US"/>
        </w:rPr>
        <w:t>434</w:t>
      </w:r>
      <w:r w:rsidR="004C0365" w:rsidRPr="00D75BD8">
        <w:rPr>
          <w:rFonts w:eastAsia="Calibri"/>
          <w:bCs/>
          <w:lang w:eastAsia="en-US"/>
        </w:rPr>
        <w:t>, 07079.605.</w:t>
      </w:r>
      <w:r w:rsidR="004C0365" w:rsidRPr="0087640F">
        <w:rPr>
          <w:rFonts w:eastAsia="Calibri"/>
          <w:bCs/>
          <w:lang w:eastAsia="en-US"/>
        </w:rPr>
        <w:t>819</w:t>
      </w:r>
      <w:r w:rsidR="004C0365" w:rsidRPr="00D75BD8">
        <w:rPr>
          <w:rFonts w:eastAsia="Calibri"/>
          <w:bCs/>
          <w:lang w:eastAsia="en-US"/>
        </w:rPr>
        <w:t>, 07079.605.</w:t>
      </w:r>
      <w:r w:rsidR="004C0365" w:rsidRPr="0087640F">
        <w:rPr>
          <w:rFonts w:eastAsia="Calibri"/>
          <w:bCs/>
          <w:lang w:eastAsia="en-US"/>
        </w:rPr>
        <w:t>439</w:t>
      </w:r>
      <w:r w:rsidR="004C0365" w:rsidRPr="00D75BD8">
        <w:rPr>
          <w:rFonts w:eastAsia="Calibri"/>
          <w:bCs/>
          <w:lang w:eastAsia="en-US"/>
        </w:rPr>
        <w:t>, 07079.605.</w:t>
      </w:r>
      <w:r w:rsidR="004C0365" w:rsidRPr="0087640F">
        <w:rPr>
          <w:rFonts w:eastAsia="Calibri"/>
          <w:bCs/>
          <w:lang w:eastAsia="en-US"/>
        </w:rPr>
        <w:t>440</w:t>
      </w:r>
      <w:r w:rsidR="004C0365" w:rsidRPr="00D75BD8">
        <w:rPr>
          <w:rFonts w:eastAsia="Calibri"/>
          <w:bCs/>
          <w:lang w:eastAsia="en-US"/>
        </w:rPr>
        <w:t>, съгласно скица №</w:t>
      </w:r>
      <w:r w:rsidR="004C0365" w:rsidRPr="0087640F">
        <w:rPr>
          <w:rFonts w:eastAsia="Calibri"/>
          <w:bCs/>
          <w:lang w:eastAsia="en-US"/>
        </w:rPr>
        <w:t xml:space="preserve"> </w:t>
      </w:r>
      <w:r w:rsidR="004C0365" w:rsidRPr="00D75BD8">
        <w:rPr>
          <w:rFonts w:eastAsia="Calibri"/>
          <w:bCs/>
          <w:lang w:eastAsia="en-US"/>
        </w:rPr>
        <w:t>15-</w:t>
      </w:r>
      <w:r w:rsidR="004C0365" w:rsidRPr="0087640F">
        <w:rPr>
          <w:rFonts w:eastAsia="Calibri"/>
          <w:bCs/>
          <w:lang w:eastAsia="en-US"/>
        </w:rPr>
        <w:t>1024938</w:t>
      </w:r>
      <w:r w:rsidR="004C0365" w:rsidRPr="00D75BD8">
        <w:rPr>
          <w:rFonts w:eastAsia="Calibri"/>
          <w:bCs/>
          <w:lang w:eastAsia="en-US"/>
        </w:rPr>
        <w:t>-</w:t>
      </w:r>
      <w:r w:rsidR="004C0365" w:rsidRPr="0087640F">
        <w:rPr>
          <w:rFonts w:eastAsia="Calibri"/>
          <w:bCs/>
          <w:lang w:eastAsia="en-US"/>
        </w:rPr>
        <w:t>2</w:t>
      </w:r>
      <w:r w:rsidR="004C0365" w:rsidRPr="00D75BD8">
        <w:rPr>
          <w:rFonts w:eastAsia="Calibri"/>
          <w:bCs/>
          <w:lang w:eastAsia="en-US"/>
        </w:rPr>
        <w:t>0.0</w:t>
      </w:r>
      <w:r w:rsidR="004C0365" w:rsidRPr="0087640F">
        <w:rPr>
          <w:rFonts w:eastAsia="Calibri"/>
          <w:bCs/>
          <w:lang w:eastAsia="en-US"/>
        </w:rPr>
        <w:t>6</w:t>
      </w:r>
      <w:r w:rsidR="004C0365" w:rsidRPr="00D75BD8">
        <w:rPr>
          <w:rFonts w:eastAsia="Calibri"/>
          <w:bCs/>
          <w:lang w:eastAsia="en-US"/>
        </w:rPr>
        <w:t>.202</w:t>
      </w:r>
      <w:r w:rsidR="004C0365" w:rsidRPr="0087640F">
        <w:rPr>
          <w:rFonts w:eastAsia="Calibri"/>
          <w:bCs/>
          <w:lang w:eastAsia="en-US"/>
        </w:rPr>
        <w:t>5</w:t>
      </w:r>
      <w:r w:rsidR="004C0365" w:rsidRPr="00D75BD8">
        <w:rPr>
          <w:rFonts w:eastAsia="Calibri"/>
          <w:bCs/>
          <w:lang w:eastAsia="en-US"/>
        </w:rPr>
        <w:t xml:space="preserve"> г.</w:t>
      </w:r>
    </w:p>
    <w:p w14:paraId="1C5387FD" w14:textId="4B4D59B9" w:rsidR="00FD3D8D" w:rsidRPr="00993FD0" w:rsidRDefault="00A63CE3" w:rsidP="00916C4E">
      <w:pPr>
        <w:pStyle w:val="ac"/>
        <w:ind w:left="0" w:firstLine="567"/>
        <w:rPr>
          <w:bCs/>
        </w:rPr>
      </w:pPr>
      <w:r w:rsidRPr="00A63CE3">
        <w:rPr>
          <w:sz w:val="24"/>
          <w:szCs w:val="24"/>
        </w:rPr>
        <w:t>Търгът</w:t>
      </w:r>
      <w:r w:rsidRPr="000315D1">
        <w:rPr>
          <w:sz w:val="24"/>
          <w:szCs w:val="24"/>
        </w:rPr>
        <w:t xml:space="preserve"> се прове</w:t>
      </w:r>
      <w:r w:rsidRPr="00A63CE3">
        <w:rPr>
          <w:sz w:val="24"/>
          <w:szCs w:val="24"/>
        </w:rPr>
        <w:t>жда</w:t>
      </w:r>
      <w:r w:rsidRPr="000315D1">
        <w:rPr>
          <w:sz w:val="24"/>
          <w:szCs w:val="24"/>
        </w:rPr>
        <w:t xml:space="preserve"> чрез Електронната платформа за продажба на имоти, достъпна през интернет страницата на Агенция за публични предприятия и контрол /АППК/, на адрес: </w:t>
      </w:r>
      <w:hyperlink r:id="rId9" w:history="1">
        <w:r w:rsidRPr="00A63CE3">
          <w:rPr>
            <w:color w:val="0000FF"/>
            <w:sz w:val="24"/>
            <w:szCs w:val="24"/>
            <w:u w:val="single"/>
            <w:lang w:val="en-US"/>
          </w:rPr>
          <w:t>http</w:t>
        </w:r>
        <w:r w:rsidRPr="000315D1">
          <w:rPr>
            <w:color w:val="0000FF"/>
            <w:sz w:val="24"/>
            <w:szCs w:val="24"/>
            <w:u w:val="single"/>
          </w:rPr>
          <w:t>://</w:t>
        </w:r>
        <w:r w:rsidRPr="00A63CE3">
          <w:rPr>
            <w:color w:val="0000FF"/>
            <w:sz w:val="24"/>
            <w:szCs w:val="24"/>
            <w:u w:val="single"/>
            <w:lang w:val="en-US"/>
          </w:rPr>
          <w:t>admin</w:t>
        </w:r>
        <w:r w:rsidRPr="000315D1">
          <w:rPr>
            <w:color w:val="0000FF"/>
            <w:sz w:val="24"/>
            <w:szCs w:val="24"/>
            <w:u w:val="single"/>
          </w:rPr>
          <w:t>.</w:t>
        </w:r>
        <w:r w:rsidRPr="00A63CE3">
          <w:rPr>
            <w:color w:val="0000FF"/>
            <w:sz w:val="24"/>
            <w:szCs w:val="24"/>
            <w:u w:val="single"/>
            <w:lang w:val="en-US"/>
          </w:rPr>
          <w:t>estate</w:t>
        </w:r>
        <w:r w:rsidRPr="000315D1">
          <w:rPr>
            <w:color w:val="0000FF"/>
            <w:sz w:val="24"/>
            <w:szCs w:val="24"/>
            <w:u w:val="single"/>
          </w:rPr>
          <w:t>-</w:t>
        </w:r>
        <w:r w:rsidRPr="00A63CE3">
          <w:rPr>
            <w:color w:val="0000FF"/>
            <w:sz w:val="24"/>
            <w:szCs w:val="24"/>
            <w:u w:val="single"/>
            <w:lang w:val="en-US"/>
          </w:rPr>
          <w:t>sales</w:t>
        </w:r>
        <w:r w:rsidRPr="000315D1">
          <w:rPr>
            <w:color w:val="0000FF"/>
            <w:sz w:val="24"/>
            <w:szCs w:val="24"/>
            <w:u w:val="single"/>
          </w:rPr>
          <w:t>.</w:t>
        </w:r>
        <w:proofErr w:type="spellStart"/>
        <w:r w:rsidRPr="00A63CE3">
          <w:rPr>
            <w:color w:val="0000FF"/>
            <w:sz w:val="24"/>
            <w:szCs w:val="24"/>
            <w:u w:val="single"/>
            <w:lang w:val="en-US"/>
          </w:rPr>
          <w:t>uslugi</w:t>
        </w:r>
        <w:proofErr w:type="spellEnd"/>
        <w:r w:rsidRPr="000315D1">
          <w:rPr>
            <w:color w:val="0000FF"/>
            <w:sz w:val="24"/>
            <w:szCs w:val="24"/>
            <w:u w:val="single"/>
          </w:rPr>
          <w:t>.</w:t>
        </w:r>
        <w:r w:rsidRPr="00A63CE3">
          <w:rPr>
            <w:color w:val="0000FF"/>
            <w:sz w:val="24"/>
            <w:szCs w:val="24"/>
            <w:u w:val="single"/>
            <w:lang w:val="en-US"/>
          </w:rPr>
          <w:t>io</w:t>
        </w:r>
      </w:hyperlink>
      <w:r w:rsidR="00FD3D8D">
        <w:rPr>
          <w:sz w:val="24"/>
          <w:szCs w:val="24"/>
        </w:rPr>
        <w:t xml:space="preserve">, по реда, предвиден в </w:t>
      </w:r>
      <w:bookmarkStart w:id="5" w:name="to_paragraph_id41651400"/>
      <w:bookmarkEnd w:id="5"/>
      <w:r w:rsidR="00FD3D8D" w:rsidRPr="00FD3D8D">
        <w:rPr>
          <w:bCs/>
        </w:rPr>
        <w:t xml:space="preserve">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w:t>
      </w:r>
      <w:r w:rsidR="00FD3D8D" w:rsidRPr="00993FD0">
        <w:rPr>
          <w:bCs/>
        </w:rPr>
        <w:t xml:space="preserve">търговско дружество с повече от 50 на сто държавно участие в капитала, </w:t>
      </w:r>
      <w:bookmarkStart w:id="6" w:name="to_paragraph_id46722889"/>
      <w:bookmarkEnd w:id="6"/>
      <w:r w:rsidR="00FD3D8D" w:rsidRPr="00993FD0">
        <w:rPr>
          <w:bCs/>
        </w:rPr>
        <w:t>п</w:t>
      </w:r>
      <w:r w:rsidR="00FD3D8D" w:rsidRPr="00993FD0">
        <w:rPr>
          <w:sz w:val="24"/>
          <w:szCs w:val="24"/>
        </w:rPr>
        <w:t xml:space="preserve">риета с </w:t>
      </w:r>
      <w:hyperlink r:id="rId10" w:history="1">
        <w:r w:rsidR="00FD3D8D" w:rsidRPr="00993FD0">
          <w:rPr>
            <w:rStyle w:val="ab"/>
            <w:color w:val="auto"/>
            <w:sz w:val="24"/>
            <w:szCs w:val="24"/>
            <w:u w:val="none"/>
          </w:rPr>
          <w:t xml:space="preserve">ПМС № 243 </w:t>
        </w:r>
      </w:hyperlink>
      <w:r w:rsidR="00FD3D8D" w:rsidRPr="00993FD0">
        <w:rPr>
          <w:sz w:val="24"/>
          <w:szCs w:val="24"/>
        </w:rPr>
        <w:t xml:space="preserve">от 26.09.2019 г., обн., ДВ, </w:t>
      </w:r>
      <w:hyperlink r:id="rId11" w:history="1">
        <w:r w:rsidR="00FD3D8D" w:rsidRPr="00993FD0">
          <w:rPr>
            <w:rStyle w:val="ab"/>
            <w:color w:val="auto"/>
            <w:sz w:val="24"/>
            <w:szCs w:val="24"/>
            <w:u w:val="none"/>
          </w:rPr>
          <w:t>бр. 77</w:t>
        </w:r>
      </w:hyperlink>
      <w:r w:rsidR="00FD3D8D" w:rsidRPr="00993FD0">
        <w:rPr>
          <w:sz w:val="24"/>
          <w:szCs w:val="24"/>
        </w:rPr>
        <w:t xml:space="preserve"> от 1.10.2019 г., в сила от 1.10.2019 г., изм. и доп., </w:t>
      </w:r>
      <w:hyperlink r:id="rId12" w:history="1">
        <w:r w:rsidR="00FD3D8D" w:rsidRPr="00993FD0">
          <w:rPr>
            <w:rStyle w:val="ab"/>
            <w:color w:val="auto"/>
            <w:sz w:val="24"/>
            <w:szCs w:val="24"/>
            <w:u w:val="none"/>
          </w:rPr>
          <w:t>бр. 37</w:t>
        </w:r>
      </w:hyperlink>
      <w:r w:rsidR="00FD3D8D" w:rsidRPr="00993FD0">
        <w:rPr>
          <w:sz w:val="24"/>
          <w:szCs w:val="24"/>
        </w:rPr>
        <w:t xml:space="preserve"> от 21.04.2020 г., в сила от 21.04.2020 г., изм., </w:t>
      </w:r>
      <w:hyperlink r:id="rId13" w:history="1">
        <w:r w:rsidR="00FD3D8D" w:rsidRPr="00993FD0">
          <w:rPr>
            <w:rStyle w:val="ab"/>
            <w:color w:val="auto"/>
            <w:sz w:val="24"/>
            <w:szCs w:val="24"/>
            <w:u w:val="none"/>
          </w:rPr>
          <w:t>бр. 53</w:t>
        </w:r>
      </w:hyperlink>
      <w:r w:rsidR="00FD3D8D" w:rsidRPr="00993FD0">
        <w:rPr>
          <w:sz w:val="24"/>
          <w:szCs w:val="24"/>
        </w:rPr>
        <w:t xml:space="preserve"> от 8.07.2022 г., в сила от 8.07.2022 г., изм. и доп., бр. 55 от 15.07.2022 г., в сила от 5.08.2022 г.</w:t>
      </w:r>
    </w:p>
    <w:p w14:paraId="30FE161D" w14:textId="70DEFABE" w:rsidR="00A63CE3" w:rsidRDefault="00A63CE3" w:rsidP="00916C4E">
      <w:pPr>
        <w:pStyle w:val="ac"/>
        <w:ind w:left="0" w:firstLine="567"/>
        <w:rPr>
          <w:sz w:val="24"/>
          <w:szCs w:val="24"/>
        </w:rPr>
      </w:pPr>
    </w:p>
    <w:bookmarkEnd w:id="4"/>
    <w:p w14:paraId="4AC35BD9" w14:textId="77777777" w:rsidR="00FD3D8D" w:rsidRDefault="00FD3D8D" w:rsidP="00916C4E">
      <w:pPr>
        <w:pStyle w:val="ac"/>
        <w:ind w:left="0" w:firstLine="567"/>
        <w:rPr>
          <w:sz w:val="24"/>
          <w:szCs w:val="24"/>
        </w:rPr>
      </w:pPr>
    </w:p>
    <w:p w14:paraId="0289365B" w14:textId="5F85A554" w:rsidR="00F96561" w:rsidRPr="00FD3D8D" w:rsidRDefault="00CE1324" w:rsidP="00916C4E">
      <w:pPr>
        <w:pStyle w:val="ac"/>
        <w:ind w:left="0" w:firstLine="567"/>
        <w:rPr>
          <w:b/>
          <w:sz w:val="24"/>
          <w:szCs w:val="24"/>
        </w:rPr>
      </w:pPr>
      <w:r>
        <w:rPr>
          <w:b/>
          <w:sz w:val="24"/>
          <w:szCs w:val="24"/>
          <w:lang w:val="en-US"/>
        </w:rPr>
        <w:t>II</w:t>
      </w:r>
      <w:r>
        <w:rPr>
          <w:b/>
          <w:sz w:val="24"/>
          <w:szCs w:val="24"/>
        </w:rPr>
        <w:t xml:space="preserve">. </w:t>
      </w:r>
      <w:r w:rsidR="00FD3D8D" w:rsidRPr="00FD3D8D">
        <w:rPr>
          <w:b/>
          <w:sz w:val="24"/>
          <w:szCs w:val="24"/>
        </w:rPr>
        <w:t>ОПРЕДЕЛЯМ СЛЕДНИТЕ П</w:t>
      </w:r>
      <w:r w:rsidR="00FD3D8D">
        <w:rPr>
          <w:b/>
          <w:sz w:val="24"/>
          <w:szCs w:val="24"/>
        </w:rPr>
        <w:t>АРАМЕТРИ ЗА ПРОВЕЖДАНЕ НА ТЪРГА:</w:t>
      </w:r>
    </w:p>
    <w:p w14:paraId="1775E1D5" w14:textId="77777777" w:rsidR="002A1BB5" w:rsidRPr="00A63CE3" w:rsidRDefault="002A1BB5" w:rsidP="00916C4E">
      <w:pPr>
        <w:pStyle w:val="ac"/>
        <w:ind w:left="0" w:firstLine="567"/>
        <w:rPr>
          <w:sz w:val="24"/>
          <w:szCs w:val="24"/>
        </w:rPr>
      </w:pPr>
    </w:p>
    <w:p w14:paraId="192B7A15" w14:textId="2F7A116B" w:rsidR="00BF1BE4" w:rsidRDefault="00CE1324" w:rsidP="00916C4E">
      <w:pPr>
        <w:pStyle w:val="ac"/>
        <w:ind w:left="0" w:firstLine="567"/>
        <w:rPr>
          <w:sz w:val="24"/>
          <w:szCs w:val="24"/>
        </w:rPr>
      </w:pPr>
      <w:r>
        <w:rPr>
          <w:b/>
          <w:bCs/>
          <w:sz w:val="24"/>
          <w:szCs w:val="24"/>
        </w:rPr>
        <w:t xml:space="preserve">1. </w:t>
      </w:r>
      <w:r w:rsidR="002A1BB5" w:rsidRPr="00590227">
        <w:rPr>
          <w:b/>
          <w:bCs/>
          <w:sz w:val="24"/>
          <w:szCs w:val="24"/>
        </w:rPr>
        <w:t>НАЧАЛНА ТРЪЖНА ЦЕНА</w:t>
      </w:r>
      <w:r w:rsidR="004D2DE6" w:rsidRPr="00590227">
        <w:rPr>
          <w:b/>
          <w:bCs/>
          <w:sz w:val="24"/>
          <w:szCs w:val="24"/>
        </w:rPr>
        <w:t xml:space="preserve"> - </w:t>
      </w:r>
      <w:r w:rsidR="00DF1180" w:rsidRPr="00BF1BE4">
        <w:rPr>
          <w:sz w:val="24"/>
          <w:szCs w:val="24"/>
          <w:shd w:val="clear" w:color="auto" w:fill="FFFFFF"/>
        </w:rPr>
        <w:t xml:space="preserve">Минимална тръжна цена в размер на </w:t>
      </w:r>
      <w:bookmarkStart w:id="7" w:name="_Hlk88212297"/>
      <w:r w:rsidR="004C0365" w:rsidRPr="004C0365">
        <w:rPr>
          <w:b/>
          <w:bCs/>
          <w:sz w:val="24"/>
          <w:szCs w:val="24"/>
        </w:rPr>
        <w:t>472 840,00</w:t>
      </w:r>
      <w:r w:rsidR="004C0365" w:rsidRPr="004C0365">
        <w:rPr>
          <w:sz w:val="24"/>
          <w:szCs w:val="24"/>
        </w:rPr>
        <w:t xml:space="preserve"> (четиристотин седемдесет и две хиляди осемстотин и четиридесет) евро</w:t>
      </w:r>
      <w:r w:rsidR="006B1B32" w:rsidRPr="006B1B32">
        <w:rPr>
          <w:sz w:val="24"/>
          <w:szCs w:val="24"/>
        </w:rPr>
        <w:t>.</w:t>
      </w:r>
    </w:p>
    <w:p w14:paraId="0BD684B8" w14:textId="7EB54BAE" w:rsidR="00446EEF" w:rsidRPr="00BF1BE4" w:rsidRDefault="00446EEF" w:rsidP="00916C4E">
      <w:pPr>
        <w:pStyle w:val="ac"/>
        <w:ind w:left="0" w:firstLine="567"/>
        <w:rPr>
          <w:sz w:val="24"/>
          <w:szCs w:val="24"/>
        </w:rPr>
      </w:pPr>
    </w:p>
    <w:bookmarkEnd w:id="7"/>
    <w:p w14:paraId="2589ECD2" w14:textId="2C06030E" w:rsidR="00A77086" w:rsidRDefault="00CE1324" w:rsidP="00916C4E">
      <w:pPr>
        <w:pStyle w:val="Style6"/>
        <w:spacing w:line="276" w:lineRule="auto"/>
        <w:ind w:firstLine="567"/>
        <w:jc w:val="both"/>
      </w:pPr>
      <w:r>
        <w:rPr>
          <w:b/>
          <w:shd w:val="clear" w:color="auto" w:fill="FFFFFF"/>
        </w:rPr>
        <w:t xml:space="preserve">2. </w:t>
      </w:r>
      <w:r w:rsidR="002A1BB5" w:rsidRPr="00154046">
        <w:rPr>
          <w:b/>
          <w:shd w:val="clear" w:color="auto" w:fill="FFFFFF"/>
        </w:rPr>
        <w:t xml:space="preserve">РАЗМЕР И </w:t>
      </w:r>
      <w:r w:rsidR="002A1BB5" w:rsidRPr="00154046">
        <w:rPr>
          <w:b/>
        </w:rPr>
        <w:t>ДЕПОЗИТ ЗА УЧАСТИЕ И КРАЕН СРОК ЗА ВНАСЯНЕТ</w:t>
      </w:r>
      <w:r w:rsidR="00E57297">
        <w:rPr>
          <w:b/>
        </w:rPr>
        <w:t>О</w:t>
      </w:r>
      <w:r w:rsidR="004D2DE6">
        <w:rPr>
          <w:b/>
        </w:rPr>
        <w:t xml:space="preserve"> </w:t>
      </w:r>
      <w:r w:rsidR="00DF1180" w:rsidRPr="00DF1180">
        <w:t xml:space="preserve"> </w:t>
      </w:r>
      <w:r w:rsidR="00DF1180" w:rsidRPr="009E7907">
        <w:t>Депозит</w:t>
      </w:r>
      <w:r w:rsidR="00A77086">
        <w:t>ът за участие</w:t>
      </w:r>
      <w:r w:rsidR="00DF1180" w:rsidRPr="009E7907">
        <w:t xml:space="preserve"> е </w:t>
      </w:r>
      <w:r w:rsidR="00DF1180" w:rsidRPr="009E7907">
        <w:rPr>
          <w:bCs/>
        </w:rPr>
        <w:t xml:space="preserve">в размер на </w:t>
      </w:r>
      <w:r w:rsidR="004C0365" w:rsidRPr="00D40618">
        <w:rPr>
          <w:b/>
        </w:rPr>
        <w:t>47 284.00</w:t>
      </w:r>
      <w:r w:rsidR="00446EEF" w:rsidRPr="00446EEF">
        <w:rPr>
          <w:bCs/>
        </w:rPr>
        <w:t xml:space="preserve"> /</w:t>
      </w:r>
      <w:r w:rsidR="00D40618">
        <w:rPr>
          <w:bCs/>
        </w:rPr>
        <w:t>четиридесет и седем</w:t>
      </w:r>
      <w:r w:rsidR="00446EEF" w:rsidRPr="00446EEF">
        <w:rPr>
          <w:bCs/>
        </w:rPr>
        <w:t xml:space="preserve"> хиляди </w:t>
      </w:r>
      <w:r w:rsidR="00D40618">
        <w:rPr>
          <w:bCs/>
        </w:rPr>
        <w:t xml:space="preserve">двеста осемдесет </w:t>
      </w:r>
      <w:r w:rsidR="00446EEF" w:rsidRPr="00446EEF">
        <w:rPr>
          <w:bCs/>
        </w:rPr>
        <w:t xml:space="preserve">и </w:t>
      </w:r>
      <w:r w:rsidR="00D40618">
        <w:rPr>
          <w:bCs/>
        </w:rPr>
        <w:t>четири</w:t>
      </w:r>
      <w:r w:rsidR="00446EEF" w:rsidRPr="00446EEF">
        <w:rPr>
          <w:bCs/>
        </w:rPr>
        <w:t xml:space="preserve">/ </w:t>
      </w:r>
      <w:r w:rsidR="004C0365">
        <w:rPr>
          <w:bCs/>
        </w:rPr>
        <w:t>евро</w:t>
      </w:r>
      <w:r w:rsidR="00DF1180" w:rsidRPr="009E7907">
        <w:rPr>
          <w:bCs/>
        </w:rPr>
        <w:t xml:space="preserve">, представляваща </w:t>
      </w:r>
      <w:r w:rsidR="00DF1180" w:rsidRPr="009E7907">
        <w:t xml:space="preserve">10 % от стойността на </w:t>
      </w:r>
      <w:r w:rsidR="00DF1180" w:rsidRPr="009E7907">
        <w:rPr>
          <w:bCs/>
        </w:rPr>
        <w:t xml:space="preserve">минималната тръжна цена за имота, </w:t>
      </w:r>
      <w:r w:rsidR="00A77086">
        <w:rPr>
          <w:bCs/>
        </w:rPr>
        <w:t xml:space="preserve">и следва да бъде внесен следната сметка на </w:t>
      </w:r>
      <w:r w:rsidR="00DF1180" w:rsidRPr="00A77086">
        <w:rPr>
          <w:b/>
        </w:rPr>
        <w:t>„Индустриален и логистичен парк- Бургас“ АД</w:t>
      </w:r>
      <w:r w:rsidR="00DF1180" w:rsidRPr="009E7907">
        <w:t xml:space="preserve">, </w:t>
      </w:r>
    </w:p>
    <w:p w14:paraId="7743B76D" w14:textId="4BC87454" w:rsidR="00DF1180" w:rsidRPr="009E7907" w:rsidRDefault="00DF1180" w:rsidP="00916C4E">
      <w:pPr>
        <w:pStyle w:val="Style6"/>
        <w:spacing w:line="276" w:lineRule="auto"/>
        <w:ind w:firstLine="567"/>
        <w:jc w:val="both"/>
      </w:pPr>
      <w:r w:rsidRPr="00446EEF">
        <w:rPr>
          <w:b/>
          <w:bCs/>
          <w:shd w:val="clear" w:color="auto" w:fill="FFFFFF"/>
        </w:rPr>
        <w:t>BG41 CECB 9790 10D3 2152 01</w:t>
      </w:r>
      <w:r w:rsidRPr="009E7907">
        <w:rPr>
          <w:shd w:val="clear" w:color="auto" w:fill="FFFFFF"/>
        </w:rPr>
        <w:t xml:space="preserve">, BIC: </w:t>
      </w:r>
      <w:r w:rsidRPr="00446EEF">
        <w:rPr>
          <w:rStyle w:val="a9"/>
          <w:shd w:val="clear" w:color="auto" w:fill="FFFFFF"/>
        </w:rPr>
        <w:t>CECBBGSF</w:t>
      </w:r>
      <w:r w:rsidRPr="009E7907">
        <w:rPr>
          <w:rStyle w:val="a9"/>
          <w:b w:val="0"/>
          <w:bCs w:val="0"/>
          <w:shd w:val="clear" w:color="auto" w:fill="FFFFFF"/>
        </w:rPr>
        <w:t xml:space="preserve"> </w:t>
      </w:r>
      <w:r w:rsidRPr="009E7907">
        <w:t>на „Централна Кооперативна Банка“ АД- клон Бургас.</w:t>
      </w:r>
    </w:p>
    <w:p w14:paraId="71EF3BFD" w14:textId="7BE0C9C1" w:rsidR="002A1BB5" w:rsidRDefault="002A1BB5" w:rsidP="00916C4E">
      <w:pPr>
        <w:pStyle w:val="Style6"/>
        <w:spacing w:line="240" w:lineRule="exact"/>
        <w:ind w:firstLine="567"/>
        <w:jc w:val="both"/>
      </w:pPr>
    </w:p>
    <w:p w14:paraId="4DF6D1DF" w14:textId="420281CB" w:rsidR="007954CC" w:rsidRDefault="00A77086" w:rsidP="00916C4E">
      <w:pPr>
        <w:pStyle w:val="Style6"/>
        <w:spacing w:line="240" w:lineRule="exact"/>
        <w:ind w:firstLine="567"/>
        <w:jc w:val="both"/>
        <w:rPr>
          <w:i/>
          <w:iCs/>
        </w:rPr>
      </w:pPr>
      <w:r w:rsidRPr="00A77086">
        <w:rPr>
          <w:b/>
          <w:i/>
          <w:iCs/>
        </w:rPr>
        <w:t>Важно!</w:t>
      </w:r>
      <w:r w:rsidR="002A1BB5">
        <w:rPr>
          <w:i/>
          <w:iCs/>
        </w:rPr>
        <w:t xml:space="preserve"> </w:t>
      </w:r>
      <w:r w:rsidR="002A1BB5" w:rsidRPr="0061006A">
        <w:rPr>
          <w:i/>
          <w:iCs/>
        </w:rPr>
        <w:t xml:space="preserve">Депозитът за участие следва да е постъпил по горепосочената сметка  най-късно до изтичане на срока за регистрация за участие в </w:t>
      </w:r>
      <w:r w:rsidR="002A1BB5">
        <w:rPr>
          <w:i/>
          <w:iCs/>
        </w:rPr>
        <w:t>търга</w:t>
      </w:r>
      <w:r w:rsidR="002A1BB5" w:rsidRPr="0061006A">
        <w:rPr>
          <w:i/>
          <w:iCs/>
        </w:rPr>
        <w:t xml:space="preserve">. Постъпването на депозита по сметката  на „Индустриален и логистичен парк- Бургас“ АД е условие за допускане за участие в </w:t>
      </w:r>
      <w:r w:rsidR="002A1BB5">
        <w:rPr>
          <w:i/>
          <w:iCs/>
        </w:rPr>
        <w:t>търга</w:t>
      </w:r>
      <w:r w:rsidR="002A1BB5" w:rsidRPr="0061006A">
        <w:rPr>
          <w:i/>
          <w:iCs/>
        </w:rPr>
        <w:t xml:space="preserve"> и се удостоверява с банково извлечение.</w:t>
      </w:r>
      <w:r w:rsidR="002A1BB5">
        <w:rPr>
          <w:i/>
          <w:iCs/>
        </w:rPr>
        <w:t xml:space="preserve"> Към документите за участие се прилага сканирано копие на банков документ за внесен депозит.</w:t>
      </w:r>
    </w:p>
    <w:p w14:paraId="2282ACF0" w14:textId="77777777" w:rsidR="002A1BB5" w:rsidRDefault="002A1BB5" w:rsidP="00916C4E">
      <w:pPr>
        <w:pStyle w:val="Style6"/>
        <w:spacing w:line="240" w:lineRule="exact"/>
        <w:ind w:firstLine="567"/>
        <w:jc w:val="both"/>
        <w:rPr>
          <w:i/>
          <w:iCs/>
        </w:rPr>
      </w:pPr>
    </w:p>
    <w:p w14:paraId="36C9051B" w14:textId="11AE4B04" w:rsidR="00DF1180" w:rsidRDefault="00CE1324" w:rsidP="00916C4E">
      <w:pPr>
        <w:pStyle w:val="Style6"/>
        <w:spacing w:line="276" w:lineRule="auto"/>
        <w:ind w:firstLine="567"/>
        <w:jc w:val="both"/>
      </w:pPr>
      <w:r>
        <w:rPr>
          <w:b/>
          <w:bCs/>
        </w:rPr>
        <w:t xml:space="preserve">3. </w:t>
      </w:r>
      <w:r w:rsidR="002A1BB5" w:rsidRPr="00CF0935">
        <w:rPr>
          <w:b/>
          <w:bCs/>
        </w:rPr>
        <w:t>СТЪПКА НА НАДДАВАНЕ</w:t>
      </w:r>
      <w:r w:rsidR="004D2DE6">
        <w:rPr>
          <w:b/>
          <w:bCs/>
        </w:rPr>
        <w:t xml:space="preserve"> </w:t>
      </w:r>
      <w:r w:rsidR="00491F0E">
        <w:rPr>
          <w:b/>
          <w:bCs/>
        </w:rPr>
        <w:t>–</w:t>
      </w:r>
      <w:r w:rsidR="004D2DE6">
        <w:rPr>
          <w:b/>
          <w:bCs/>
        </w:rPr>
        <w:t xml:space="preserve"> </w:t>
      </w:r>
      <w:r w:rsidR="00D40618" w:rsidRPr="00D40618">
        <w:rPr>
          <w:b/>
          <w:bCs/>
        </w:rPr>
        <w:t>47 284.00</w:t>
      </w:r>
      <w:r w:rsidR="00D40618" w:rsidRPr="00D40618">
        <w:t xml:space="preserve"> /четиридесет и седем хиляди двеста осемдесет и четири/ евро</w:t>
      </w:r>
      <w:r w:rsidR="00446EEF" w:rsidRPr="00446EEF">
        <w:t>.</w:t>
      </w:r>
    </w:p>
    <w:p w14:paraId="79A48DEC" w14:textId="77777777" w:rsidR="00446EEF" w:rsidRDefault="00446EEF" w:rsidP="00916C4E">
      <w:pPr>
        <w:pStyle w:val="Style6"/>
        <w:spacing w:line="276" w:lineRule="auto"/>
        <w:ind w:firstLine="567"/>
        <w:jc w:val="both"/>
      </w:pPr>
    </w:p>
    <w:p w14:paraId="22BC0931" w14:textId="13B6023C" w:rsidR="002A1BB5" w:rsidRPr="00325E84" w:rsidRDefault="00CE1324" w:rsidP="00916C4E">
      <w:pPr>
        <w:pStyle w:val="Style6"/>
        <w:spacing w:line="240" w:lineRule="exact"/>
        <w:ind w:firstLine="567"/>
        <w:jc w:val="both"/>
        <w:rPr>
          <w:bCs/>
        </w:rPr>
      </w:pPr>
      <w:r>
        <w:rPr>
          <w:b/>
          <w:bCs/>
        </w:rPr>
        <w:t xml:space="preserve">4. </w:t>
      </w:r>
      <w:r w:rsidR="002A1BB5" w:rsidRPr="002A1BB5">
        <w:rPr>
          <w:b/>
          <w:bCs/>
        </w:rPr>
        <w:t>СРОК НА ВАЛИДНОСТ НА ТЪРГА</w:t>
      </w:r>
      <w:r w:rsidR="004D2DE6">
        <w:rPr>
          <w:b/>
          <w:bCs/>
        </w:rPr>
        <w:t xml:space="preserve"> - </w:t>
      </w:r>
      <w:r w:rsidR="002A1BB5" w:rsidRPr="002A1BB5">
        <w:t xml:space="preserve"> </w:t>
      </w:r>
      <w:r w:rsidR="002A1BB5" w:rsidRPr="00325E84">
        <w:rPr>
          <w:bCs/>
        </w:rPr>
        <w:t>Срок</w:t>
      </w:r>
      <w:r w:rsidR="00491F0E" w:rsidRPr="00325E84">
        <w:rPr>
          <w:bCs/>
        </w:rPr>
        <w:t>ът</w:t>
      </w:r>
      <w:r w:rsidR="002A1BB5" w:rsidRPr="00325E84">
        <w:rPr>
          <w:bCs/>
        </w:rPr>
        <w:t xml:space="preserve"> на валидност на търга</w:t>
      </w:r>
      <w:r w:rsidR="0097778D" w:rsidRPr="00325E84">
        <w:rPr>
          <w:bCs/>
        </w:rPr>
        <w:t xml:space="preserve"> </w:t>
      </w:r>
      <w:r w:rsidR="00491F0E" w:rsidRPr="00325E84">
        <w:rPr>
          <w:bCs/>
        </w:rPr>
        <w:t>е</w:t>
      </w:r>
      <w:r w:rsidR="0097778D" w:rsidRPr="00325E84">
        <w:rPr>
          <w:bCs/>
        </w:rPr>
        <w:t xml:space="preserve"> </w:t>
      </w:r>
      <w:r w:rsidR="003A3C34" w:rsidRPr="00325E84">
        <w:rPr>
          <w:bCs/>
        </w:rPr>
        <w:t>2</w:t>
      </w:r>
      <w:r w:rsidR="002A1BB5" w:rsidRPr="00325E84">
        <w:rPr>
          <w:bCs/>
        </w:rPr>
        <w:t xml:space="preserve"> /</w:t>
      </w:r>
      <w:r w:rsidR="003A3C34" w:rsidRPr="00325E84">
        <w:rPr>
          <w:bCs/>
        </w:rPr>
        <w:t>два</w:t>
      </w:r>
      <w:r w:rsidR="002A1BB5" w:rsidRPr="00325E84">
        <w:rPr>
          <w:bCs/>
        </w:rPr>
        <w:t>/ месец</w:t>
      </w:r>
      <w:r w:rsidR="003A3C34" w:rsidRPr="00325E84">
        <w:rPr>
          <w:bCs/>
        </w:rPr>
        <w:t>а</w:t>
      </w:r>
      <w:r w:rsidR="002A1BB5" w:rsidRPr="00325E84">
        <w:rPr>
          <w:bCs/>
        </w:rPr>
        <w:t>, считано от датата на публикуване на настоящата заповед на електронната платформа за продажба на имоти, поддържана от Агенцията за публични предприятия и контрол. Срокът на валидност</w:t>
      </w:r>
      <w:r w:rsidR="00491F0E" w:rsidRPr="00325E84">
        <w:rPr>
          <w:bCs/>
        </w:rPr>
        <w:t>та</w:t>
      </w:r>
      <w:r w:rsidR="002A1BB5" w:rsidRPr="00325E84">
        <w:rPr>
          <w:bCs/>
        </w:rPr>
        <w:t xml:space="preserve"> на процедурата може да се удължи с 15 /петнадесет/ работни дни, в случай, че първия</w:t>
      </w:r>
      <w:r w:rsidR="00491F0E" w:rsidRPr="00325E84">
        <w:rPr>
          <w:bCs/>
        </w:rPr>
        <w:t>т</w:t>
      </w:r>
      <w:r w:rsidR="002A1BB5" w:rsidRPr="00325E84">
        <w:rPr>
          <w:bCs/>
        </w:rPr>
        <w:t xml:space="preserve"> кандидат се регистрира за участие в електронния търг в някой от последните 15</w:t>
      </w:r>
      <w:r w:rsidR="0097778D" w:rsidRPr="00325E84">
        <w:rPr>
          <w:bCs/>
        </w:rPr>
        <w:t xml:space="preserve"> </w:t>
      </w:r>
      <w:r w:rsidR="002A1BB5" w:rsidRPr="00325E84">
        <w:rPr>
          <w:bCs/>
        </w:rPr>
        <w:t>/петнадесет/</w:t>
      </w:r>
      <w:r w:rsidR="0097778D" w:rsidRPr="00325E84">
        <w:rPr>
          <w:bCs/>
        </w:rPr>
        <w:t xml:space="preserve"> </w:t>
      </w:r>
      <w:r w:rsidR="002A1BB5" w:rsidRPr="00325E84">
        <w:rPr>
          <w:bCs/>
        </w:rPr>
        <w:t>работни дни от срока на валидност на процедурата.</w:t>
      </w:r>
    </w:p>
    <w:p w14:paraId="088FACF2" w14:textId="77777777" w:rsidR="00325E84" w:rsidRDefault="00325E84" w:rsidP="00325E84">
      <w:pPr>
        <w:pStyle w:val="Style6"/>
        <w:spacing w:line="240" w:lineRule="exact"/>
        <w:jc w:val="both"/>
        <w:rPr>
          <w:b/>
          <w:bCs/>
        </w:rPr>
      </w:pPr>
      <w:bookmarkStart w:id="8" w:name="_Hlk61525431"/>
    </w:p>
    <w:p w14:paraId="437FDAC6" w14:textId="77777777" w:rsidR="00325E84" w:rsidRDefault="00CE1324" w:rsidP="00325E84">
      <w:pPr>
        <w:pStyle w:val="Style6"/>
        <w:spacing w:line="240" w:lineRule="exact"/>
        <w:ind w:firstLine="567"/>
        <w:jc w:val="both"/>
        <w:rPr>
          <w:rStyle w:val="FontStyle34"/>
          <w:sz w:val="24"/>
          <w:szCs w:val="24"/>
        </w:rPr>
      </w:pPr>
      <w:r>
        <w:rPr>
          <w:b/>
          <w:bCs/>
        </w:rPr>
        <w:t xml:space="preserve">5. </w:t>
      </w:r>
      <w:r w:rsidR="002A1BB5" w:rsidRPr="002A1BB5">
        <w:rPr>
          <w:b/>
          <w:bCs/>
        </w:rPr>
        <w:t>СРОК ЗА РЕГИСТРАЦИЯ ЗА УЧАСТИЕ В ЕЛЕКТРОННИЯ ТЪРГ</w:t>
      </w:r>
      <w:r w:rsidR="004D2DE6">
        <w:rPr>
          <w:b/>
          <w:bCs/>
        </w:rPr>
        <w:t xml:space="preserve"> </w:t>
      </w:r>
      <w:r w:rsidR="00491F0E">
        <w:rPr>
          <w:b/>
          <w:bCs/>
        </w:rPr>
        <w:t>–</w:t>
      </w:r>
      <w:r w:rsidR="002A1BB5" w:rsidRPr="002A1BB5">
        <w:rPr>
          <w:rStyle w:val="FontStyle34"/>
          <w:sz w:val="24"/>
          <w:szCs w:val="24"/>
        </w:rPr>
        <w:t xml:space="preserve"> </w:t>
      </w:r>
    </w:p>
    <w:p w14:paraId="3D4E7E0C" w14:textId="4A373883" w:rsidR="00491F0E" w:rsidRPr="00325E84" w:rsidRDefault="00491F0E" w:rsidP="00325E84">
      <w:pPr>
        <w:pStyle w:val="Style6"/>
        <w:spacing w:line="240" w:lineRule="exact"/>
        <w:ind w:firstLine="567"/>
        <w:jc w:val="both"/>
        <w:rPr>
          <w:bCs/>
        </w:rPr>
      </w:pPr>
      <w:r w:rsidRPr="00325E84">
        <w:rPr>
          <w:bCs/>
        </w:rPr>
        <w:t xml:space="preserve">Срокът за регистрация за участие в търга започва да тече от обявяването му в електронната платформа за продажба на имоти. </w:t>
      </w:r>
    </w:p>
    <w:p w14:paraId="2AC757B1" w14:textId="2CA2F9F9" w:rsidR="00491F0E" w:rsidRPr="00325E84" w:rsidRDefault="00491F0E" w:rsidP="00916C4E">
      <w:pPr>
        <w:pStyle w:val="Style6"/>
        <w:spacing w:line="240" w:lineRule="exact"/>
        <w:ind w:firstLine="567"/>
        <w:jc w:val="both"/>
        <w:rPr>
          <w:bCs/>
        </w:rPr>
      </w:pPr>
      <w:r w:rsidRPr="00325E84">
        <w:rPr>
          <w:bCs/>
        </w:rPr>
        <w:t>От регистрацията на първия кандидат започва да тече срок 12 работни дни, изтичащ в 23,59 ч. на последния ден, в който срок всяко лице може да се регистрира като кандидат в същия търг с подаването на изискуемите документи за допускане до участие в търга. До изтичане на този срок (12 работни дни от регистрацията на първия кандидат), всеки кандидат има право да се откаже от регистрацията си, като при отказ от първия регистрирал се кандидат срокът е валидно започнал и продължава да тече по отношение на останалите кандидати.</w:t>
      </w:r>
    </w:p>
    <w:p w14:paraId="60683CFC" w14:textId="56C985FC" w:rsidR="002A1BB5" w:rsidRPr="000315D1" w:rsidRDefault="00814FBB" w:rsidP="00916C4E">
      <w:pPr>
        <w:pStyle w:val="Style6"/>
        <w:spacing w:line="240" w:lineRule="exact"/>
        <w:ind w:firstLine="567"/>
        <w:jc w:val="both"/>
        <w:rPr>
          <w:rFonts w:eastAsia="Times New Roman"/>
        </w:rPr>
      </w:pPr>
      <w:r>
        <w:rPr>
          <w:rStyle w:val="FontStyle34"/>
          <w:sz w:val="24"/>
          <w:szCs w:val="24"/>
        </w:rPr>
        <w:t xml:space="preserve"> </w:t>
      </w:r>
    </w:p>
    <w:p w14:paraId="0596738C" w14:textId="161F4948" w:rsidR="003250E4" w:rsidRDefault="00CE1324" w:rsidP="00916C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002A1BB5" w:rsidRPr="000315D1">
        <w:rPr>
          <w:rFonts w:ascii="Times New Roman" w:eastAsia="Times New Roman" w:hAnsi="Times New Roman" w:cs="Times New Roman"/>
          <w:b/>
          <w:bCs/>
          <w:sz w:val="24"/>
          <w:szCs w:val="24"/>
        </w:rPr>
        <w:t xml:space="preserve">ДАТА И ЧАС ЗА ПРОВЕЖДАНЕ НА </w:t>
      </w:r>
      <w:r w:rsidR="002A1BB5" w:rsidRPr="00AF24CB">
        <w:rPr>
          <w:rFonts w:ascii="Times New Roman" w:eastAsia="Times New Roman" w:hAnsi="Times New Roman" w:cs="Times New Roman"/>
          <w:b/>
          <w:bCs/>
          <w:sz w:val="24"/>
          <w:szCs w:val="24"/>
        </w:rPr>
        <w:t>ТЪРГА</w:t>
      </w:r>
      <w:r w:rsidR="004D2DE6">
        <w:rPr>
          <w:rFonts w:ascii="Times New Roman" w:eastAsia="Times New Roman" w:hAnsi="Times New Roman" w:cs="Times New Roman"/>
          <w:sz w:val="24"/>
          <w:szCs w:val="24"/>
        </w:rPr>
        <w:t xml:space="preserve"> </w:t>
      </w:r>
      <w:r w:rsidR="003250E4">
        <w:rPr>
          <w:rFonts w:ascii="Times New Roman" w:eastAsia="Times New Roman" w:hAnsi="Times New Roman" w:cs="Times New Roman"/>
          <w:sz w:val="24"/>
          <w:szCs w:val="24"/>
        </w:rPr>
        <w:t>–</w:t>
      </w:r>
      <w:r w:rsidR="00536CF2">
        <w:rPr>
          <w:rFonts w:ascii="Times New Roman" w:eastAsia="Times New Roman" w:hAnsi="Times New Roman" w:cs="Times New Roman"/>
          <w:sz w:val="24"/>
          <w:szCs w:val="24"/>
        </w:rPr>
        <w:t xml:space="preserve"> </w:t>
      </w:r>
      <w:r w:rsidR="003250E4" w:rsidRPr="003250E4">
        <w:rPr>
          <w:rFonts w:ascii="Times New Roman" w:eastAsia="Times New Roman" w:hAnsi="Times New Roman" w:cs="Times New Roman"/>
          <w:sz w:val="24"/>
          <w:szCs w:val="24"/>
        </w:rPr>
        <w:t xml:space="preserve">Наддаването в електронния търг се провежда на </w:t>
      </w:r>
      <w:r w:rsidR="003250E4" w:rsidRPr="003250E4">
        <w:rPr>
          <w:rFonts w:ascii="Times New Roman" w:eastAsia="Times New Roman" w:hAnsi="Times New Roman" w:cs="Times New Roman"/>
          <w:b/>
          <w:sz w:val="24"/>
          <w:szCs w:val="24"/>
        </w:rPr>
        <w:t>петнадесетия работен ден</w:t>
      </w:r>
      <w:r w:rsidR="003250E4" w:rsidRPr="003250E4">
        <w:rPr>
          <w:rFonts w:ascii="Times New Roman" w:eastAsia="Times New Roman" w:hAnsi="Times New Roman" w:cs="Times New Roman"/>
          <w:sz w:val="24"/>
          <w:szCs w:val="24"/>
        </w:rPr>
        <w:t xml:space="preserve"> от регистрацията за участие на</w:t>
      </w:r>
      <w:r w:rsidR="003250E4">
        <w:rPr>
          <w:rFonts w:ascii="Times New Roman" w:eastAsia="Times New Roman" w:hAnsi="Times New Roman" w:cs="Times New Roman"/>
          <w:sz w:val="24"/>
          <w:szCs w:val="24"/>
        </w:rPr>
        <w:t xml:space="preserve"> първия регистрирал се кандидат.</w:t>
      </w:r>
      <w:r w:rsidR="003250E4" w:rsidRPr="003250E4">
        <w:rPr>
          <w:rFonts w:ascii="Times New Roman" w:eastAsia="Times New Roman" w:hAnsi="Times New Roman" w:cs="Times New Roman"/>
          <w:sz w:val="24"/>
          <w:szCs w:val="24"/>
        </w:rPr>
        <w:t xml:space="preserve"> </w:t>
      </w:r>
      <w:r w:rsidR="003250E4">
        <w:rPr>
          <w:rFonts w:ascii="Times New Roman" w:eastAsia="Times New Roman" w:hAnsi="Times New Roman" w:cs="Times New Roman"/>
          <w:sz w:val="24"/>
          <w:szCs w:val="24"/>
        </w:rPr>
        <w:t xml:space="preserve"> </w:t>
      </w:r>
    </w:p>
    <w:p w14:paraId="6E7ED821" w14:textId="35037800" w:rsidR="002A1BB5" w:rsidRDefault="003250E4" w:rsidP="00916C4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Началният час на наддаването </w:t>
      </w:r>
      <w:r w:rsidRPr="003250E4">
        <w:rPr>
          <w:rFonts w:ascii="Times New Roman" w:eastAsia="Times New Roman" w:hAnsi="Times New Roman" w:cs="Times New Roman"/>
          <w:b/>
          <w:sz w:val="24"/>
          <w:szCs w:val="24"/>
        </w:rPr>
        <w:t xml:space="preserve">е </w:t>
      </w:r>
      <w:r w:rsidR="00BA6B6A" w:rsidRPr="003250E4">
        <w:rPr>
          <w:rStyle w:val="a9"/>
          <w:rFonts w:ascii="Times New Roman" w:hAnsi="Times New Roman" w:cs="Times New Roman"/>
          <w:b w:val="0"/>
          <w:bCs w:val="0"/>
          <w:sz w:val="24"/>
          <w:szCs w:val="24"/>
        </w:rPr>
        <w:t>13.30</w:t>
      </w:r>
      <w:r w:rsidR="00DF1180" w:rsidRPr="003250E4">
        <w:rPr>
          <w:rStyle w:val="a9"/>
          <w:rFonts w:ascii="Times New Roman" w:hAnsi="Times New Roman" w:cs="Times New Roman"/>
          <w:b w:val="0"/>
          <w:bCs w:val="0"/>
          <w:sz w:val="24"/>
          <w:szCs w:val="24"/>
        </w:rPr>
        <w:t xml:space="preserve"> </w:t>
      </w:r>
      <w:r w:rsidR="00BA6B6A" w:rsidRPr="003250E4">
        <w:rPr>
          <w:rStyle w:val="a9"/>
          <w:rFonts w:ascii="Times New Roman" w:hAnsi="Times New Roman" w:cs="Times New Roman"/>
          <w:b w:val="0"/>
          <w:bCs w:val="0"/>
          <w:sz w:val="24"/>
          <w:szCs w:val="24"/>
        </w:rPr>
        <w:t>часа</w:t>
      </w:r>
      <w:r w:rsidR="002A1BB5" w:rsidRPr="007210F8">
        <w:rPr>
          <w:rStyle w:val="a9"/>
          <w:rFonts w:ascii="Times New Roman" w:hAnsi="Times New Roman" w:cs="Times New Roman"/>
          <w:b w:val="0"/>
          <w:bCs w:val="0"/>
          <w:sz w:val="24"/>
          <w:szCs w:val="24"/>
        </w:rPr>
        <w:t>,</w:t>
      </w:r>
      <w:r w:rsidR="002A1BB5" w:rsidRPr="00AF24CB">
        <w:rPr>
          <w:rStyle w:val="a9"/>
          <w:rFonts w:ascii="Times New Roman" w:hAnsi="Times New Roman" w:cs="Times New Roman"/>
          <w:b w:val="0"/>
          <w:bCs w:val="0"/>
          <w:sz w:val="24"/>
          <w:szCs w:val="24"/>
        </w:rPr>
        <w:t xml:space="preserve"> българско време и е с </w:t>
      </w:r>
      <w:r w:rsidR="002A1BB5" w:rsidRPr="003250E4">
        <w:rPr>
          <w:rStyle w:val="a9"/>
          <w:rFonts w:ascii="Times New Roman" w:hAnsi="Times New Roman" w:cs="Times New Roman"/>
          <w:bCs w:val="0"/>
          <w:sz w:val="24"/>
          <w:szCs w:val="24"/>
        </w:rPr>
        <w:t xml:space="preserve">продължителност </w:t>
      </w:r>
      <w:r w:rsidR="00446EEF" w:rsidRPr="003250E4">
        <w:rPr>
          <w:rStyle w:val="a9"/>
          <w:rFonts w:ascii="Times New Roman" w:hAnsi="Times New Roman" w:cs="Times New Roman"/>
          <w:bCs w:val="0"/>
          <w:sz w:val="24"/>
          <w:szCs w:val="24"/>
        </w:rPr>
        <w:t>30 /тридесет/ минути</w:t>
      </w:r>
      <w:r w:rsidR="00BA6B6A">
        <w:rPr>
          <w:rFonts w:ascii="Times New Roman" w:eastAsia="Times New Roman" w:hAnsi="Times New Roman" w:cs="Times New Roman"/>
          <w:sz w:val="24"/>
          <w:szCs w:val="24"/>
        </w:rPr>
        <w:t>.</w:t>
      </w:r>
    </w:p>
    <w:p w14:paraId="6384D916" w14:textId="77777777" w:rsidR="00325E84" w:rsidRDefault="00325E84" w:rsidP="00916C4E">
      <w:pPr>
        <w:spacing w:after="0" w:line="240" w:lineRule="auto"/>
        <w:ind w:firstLine="567"/>
        <w:jc w:val="both"/>
        <w:rPr>
          <w:rFonts w:ascii="Times New Roman" w:hAnsi="Times New Roman" w:cs="Times New Roman"/>
          <w:b/>
          <w:bCs/>
          <w:sz w:val="24"/>
          <w:szCs w:val="24"/>
        </w:rPr>
      </w:pPr>
    </w:p>
    <w:p w14:paraId="2D7586E5" w14:textId="5F51E32B" w:rsidR="00E57297" w:rsidRDefault="00CE1324" w:rsidP="00916C4E">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7.</w:t>
      </w:r>
      <w:r w:rsidR="00E57297">
        <w:rPr>
          <w:rFonts w:ascii="Times New Roman" w:hAnsi="Times New Roman" w:cs="Times New Roman"/>
          <w:b/>
          <w:bCs/>
          <w:sz w:val="24"/>
          <w:szCs w:val="24"/>
        </w:rPr>
        <w:t xml:space="preserve"> </w:t>
      </w:r>
      <w:r w:rsidR="002A1BB5" w:rsidRPr="00AF24CB">
        <w:rPr>
          <w:rFonts w:ascii="Times New Roman" w:hAnsi="Times New Roman" w:cs="Times New Roman"/>
          <w:b/>
          <w:bCs/>
          <w:sz w:val="24"/>
          <w:szCs w:val="24"/>
        </w:rPr>
        <w:t>ВИД НА ТЪРГА</w:t>
      </w:r>
      <w:r w:rsidR="00E57297">
        <w:rPr>
          <w:rFonts w:ascii="Times New Roman" w:hAnsi="Times New Roman" w:cs="Times New Roman"/>
          <w:b/>
          <w:bCs/>
          <w:sz w:val="24"/>
          <w:szCs w:val="24"/>
        </w:rPr>
        <w:t xml:space="preserve"> - </w:t>
      </w:r>
      <w:r w:rsidR="002A1BB5" w:rsidRPr="00AF24CB">
        <w:rPr>
          <w:rFonts w:ascii="Times New Roman" w:hAnsi="Times New Roman" w:cs="Times New Roman"/>
          <w:sz w:val="24"/>
          <w:szCs w:val="24"/>
        </w:rPr>
        <w:t>ЕЛЕКТРОНЕН ТЪРГ</w:t>
      </w:r>
      <w:bookmarkStart w:id="9" w:name="_Hlk61525504"/>
      <w:bookmarkEnd w:id="8"/>
    </w:p>
    <w:p w14:paraId="4DB03B6E" w14:textId="77777777" w:rsidR="0097778D" w:rsidRDefault="0097778D" w:rsidP="00916C4E">
      <w:pPr>
        <w:spacing w:after="0" w:line="240" w:lineRule="auto"/>
        <w:ind w:firstLine="567"/>
        <w:jc w:val="both"/>
        <w:rPr>
          <w:rFonts w:ascii="Times New Roman" w:hAnsi="Times New Roman" w:cs="Times New Roman"/>
          <w:b/>
          <w:bCs/>
          <w:sz w:val="24"/>
          <w:szCs w:val="24"/>
        </w:rPr>
      </w:pPr>
    </w:p>
    <w:p w14:paraId="1150F6E8" w14:textId="2A0B5FDB" w:rsidR="00E57297" w:rsidRDefault="00CE1324" w:rsidP="00916C4E">
      <w:pPr>
        <w:spacing w:after="0" w:line="240" w:lineRule="auto"/>
        <w:ind w:firstLine="567"/>
        <w:jc w:val="both"/>
        <w:rPr>
          <w:rFonts w:ascii="Times New Roman" w:eastAsia="Times New Roman" w:hAnsi="Times New Roman" w:cs="Times New Roman"/>
          <w:sz w:val="24"/>
          <w:szCs w:val="24"/>
          <w:shd w:val="clear" w:color="auto" w:fill="FFFFFF"/>
        </w:rPr>
      </w:pPr>
      <w:r>
        <w:rPr>
          <w:rFonts w:ascii="Times New Roman" w:hAnsi="Times New Roman" w:cs="Times New Roman"/>
          <w:b/>
          <w:bCs/>
          <w:sz w:val="24"/>
          <w:szCs w:val="24"/>
        </w:rPr>
        <w:t xml:space="preserve">8. </w:t>
      </w:r>
      <w:r w:rsidR="002A1BB5" w:rsidRPr="00AF24CB">
        <w:rPr>
          <w:rFonts w:ascii="Times New Roman" w:eastAsia="Calibri" w:hAnsi="Times New Roman" w:cs="Times New Roman"/>
          <w:b/>
          <w:bCs/>
          <w:sz w:val="24"/>
          <w:szCs w:val="24"/>
        </w:rPr>
        <w:t xml:space="preserve">УСЛОВИЯ ЗА ОГЛЕД НА ИМОТА, ПРЕДМЕТ НА ТЪРГА: </w:t>
      </w:r>
      <w:r w:rsidR="002A1BB5" w:rsidRPr="00AF24CB">
        <w:rPr>
          <w:rFonts w:ascii="Times New Roman" w:eastAsia="Calibri" w:hAnsi="Times New Roman" w:cs="Times New Roman"/>
          <w:sz w:val="24"/>
          <w:szCs w:val="24"/>
        </w:rPr>
        <w:t>За информация и оглед на имота участниците може да се обръщат към изпълнителн</w:t>
      </w:r>
      <w:r w:rsidR="00325E84">
        <w:rPr>
          <w:rFonts w:ascii="Times New Roman" w:eastAsia="Calibri" w:hAnsi="Times New Roman" w:cs="Times New Roman"/>
          <w:sz w:val="24"/>
          <w:szCs w:val="24"/>
        </w:rPr>
        <w:t>ия</w:t>
      </w:r>
      <w:r w:rsidR="002A1BB5" w:rsidRPr="00AF24CB">
        <w:rPr>
          <w:rFonts w:ascii="Times New Roman" w:eastAsia="Calibri" w:hAnsi="Times New Roman" w:cs="Times New Roman"/>
          <w:sz w:val="24"/>
          <w:szCs w:val="24"/>
        </w:rPr>
        <w:t xml:space="preserve"> директор на дружеството на тел. +359 (0) 876 469246,  който оглед</w:t>
      </w:r>
      <w:r w:rsidR="002A1BB5" w:rsidRPr="00AF24CB">
        <w:rPr>
          <w:rFonts w:ascii="Times New Roman" w:eastAsia="Times New Roman" w:hAnsi="Times New Roman" w:cs="Times New Roman"/>
          <w:sz w:val="24"/>
          <w:szCs w:val="24"/>
          <w:shd w:val="clear" w:color="auto" w:fill="FFFFFF"/>
        </w:rPr>
        <w:t xml:space="preserve"> се извършва всеки работен ден до 09.00ч. до 16:30 часа, </w:t>
      </w:r>
      <w:r w:rsidR="002C41F2">
        <w:rPr>
          <w:rFonts w:ascii="Times New Roman" w:eastAsia="Times New Roman" w:hAnsi="Times New Roman" w:cs="Times New Roman"/>
          <w:sz w:val="24"/>
          <w:szCs w:val="24"/>
          <w:shd w:val="clear" w:color="auto" w:fill="FFFFFF"/>
        </w:rPr>
        <w:t>до датата предхождащ</w:t>
      </w:r>
      <w:r w:rsidR="00E84339">
        <w:rPr>
          <w:rFonts w:ascii="Times New Roman" w:eastAsia="Times New Roman" w:hAnsi="Times New Roman" w:cs="Times New Roman"/>
          <w:sz w:val="24"/>
          <w:szCs w:val="24"/>
          <w:shd w:val="clear" w:color="auto" w:fill="FFFFFF"/>
        </w:rPr>
        <w:t>а</w:t>
      </w:r>
      <w:r w:rsidR="002C41F2">
        <w:rPr>
          <w:rFonts w:ascii="Times New Roman" w:eastAsia="Times New Roman" w:hAnsi="Times New Roman" w:cs="Times New Roman"/>
          <w:sz w:val="24"/>
          <w:szCs w:val="24"/>
          <w:shd w:val="clear" w:color="auto" w:fill="FFFFFF"/>
        </w:rPr>
        <w:t xml:space="preserve"> </w:t>
      </w:r>
      <w:r w:rsidR="00E84339">
        <w:rPr>
          <w:rFonts w:ascii="Times New Roman" w:eastAsia="Times New Roman" w:hAnsi="Times New Roman" w:cs="Times New Roman"/>
          <w:sz w:val="24"/>
          <w:szCs w:val="24"/>
          <w:shd w:val="clear" w:color="auto" w:fill="FFFFFF"/>
        </w:rPr>
        <w:t>датата</w:t>
      </w:r>
      <w:r w:rsidR="002C41F2">
        <w:rPr>
          <w:rFonts w:ascii="Times New Roman" w:eastAsia="Times New Roman" w:hAnsi="Times New Roman" w:cs="Times New Roman"/>
          <w:sz w:val="24"/>
          <w:szCs w:val="24"/>
          <w:shd w:val="clear" w:color="auto" w:fill="FFFFFF"/>
        </w:rPr>
        <w:t xml:space="preserve"> на провеждане на търга, </w:t>
      </w:r>
      <w:r w:rsidR="002A1BB5" w:rsidRPr="00AF24CB">
        <w:rPr>
          <w:rFonts w:ascii="Times New Roman" w:eastAsia="Times New Roman" w:hAnsi="Times New Roman" w:cs="Times New Roman"/>
          <w:sz w:val="24"/>
          <w:szCs w:val="24"/>
          <w:shd w:val="clear" w:color="auto" w:fill="FFFFFF"/>
        </w:rPr>
        <w:t>след регистрация</w:t>
      </w:r>
      <w:r w:rsidR="00E84339">
        <w:rPr>
          <w:rFonts w:ascii="Times New Roman" w:eastAsia="Times New Roman" w:hAnsi="Times New Roman" w:cs="Times New Roman"/>
          <w:sz w:val="24"/>
          <w:szCs w:val="24"/>
          <w:shd w:val="clear" w:color="auto" w:fill="FFFFFF"/>
        </w:rPr>
        <w:t>та за участие на първия регистрирал се кандидат</w:t>
      </w:r>
      <w:r w:rsidR="002A1BB5" w:rsidRPr="00AF24CB">
        <w:rPr>
          <w:rFonts w:ascii="Times New Roman" w:eastAsia="Times New Roman" w:hAnsi="Times New Roman" w:cs="Times New Roman"/>
          <w:sz w:val="24"/>
          <w:szCs w:val="24"/>
          <w:shd w:val="clear" w:color="auto" w:fill="FFFFFF"/>
        </w:rPr>
        <w:t xml:space="preserve"> за участие в търга.</w:t>
      </w:r>
    </w:p>
    <w:p w14:paraId="5408F7A1" w14:textId="77777777" w:rsidR="00DF1180" w:rsidRDefault="00DF1180" w:rsidP="00916C4E">
      <w:pPr>
        <w:spacing w:after="0" w:line="240" w:lineRule="auto"/>
        <w:ind w:firstLine="567"/>
        <w:jc w:val="both"/>
        <w:rPr>
          <w:rFonts w:ascii="Times New Roman" w:eastAsia="Times New Roman" w:hAnsi="Times New Roman" w:cs="Times New Roman"/>
          <w:sz w:val="24"/>
          <w:szCs w:val="24"/>
          <w:shd w:val="clear" w:color="auto" w:fill="FFFFFF"/>
        </w:rPr>
      </w:pPr>
    </w:p>
    <w:p w14:paraId="569CB267" w14:textId="008421C5" w:rsidR="002A1BB5" w:rsidRPr="00AF24CB" w:rsidRDefault="00157512" w:rsidP="00916C4E">
      <w:pPr>
        <w:spacing w:after="0" w:line="240" w:lineRule="auto"/>
        <w:ind w:firstLine="567"/>
        <w:jc w:val="both"/>
        <w:rPr>
          <w:rFonts w:ascii="Times New Roman" w:hAnsi="Times New Roman" w:cs="Times New Roman"/>
          <w:b/>
          <w:bCs/>
          <w:sz w:val="24"/>
          <w:szCs w:val="24"/>
        </w:rPr>
      </w:pPr>
      <w:r>
        <w:rPr>
          <w:rFonts w:ascii="Times New Roman" w:eastAsia="Times New Roman" w:hAnsi="Times New Roman" w:cs="Times New Roman"/>
          <w:b/>
          <w:bCs/>
          <w:sz w:val="24"/>
          <w:szCs w:val="24"/>
          <w:shd w:val="clear" w:color="auto" w:fill="FFFFFF"/>
        </w:rPr>
        <w:t xml:space="preserve"> </w:t>
      </w:r>
      <w:r w:rsidR="00CE1324">
        <w:rPr>
          <w:rFonts w:ascii="Times New Roman" w:eastAsia="Times New Roman" w:hAnsi="Times New Roman" w:cs="Times New Roman"/>
          <w:b/>
          <w:bCs/>
          <w:sz w:val="24"/>
          <w:szCs w:val="24"/>
          <w:shd w:val="clear" w:color="auto" w:fill="FFFFFF"/>
        </w:rPr>
        <w:t xml:space="preserve">9. </w:t>
      </w:r>
      <w:r w:rsidR="00E57297" w:rsidRPr="00E57297">
        <w:rPr>
          <w:rFonts w:ascii="Times New Roman" w:eastAsia="Times New Roman" w:hAnsi="Times New Roman" w:cs="Times New Roman"/>
          <w:b/>
          <w:bCs/>
          <w:sz w:val="24"/>
          <w:szCs w:val="24"/>
          <w:shd w:val="clear" w:color="auto" w:fill="FFFFFF"/>
        </w:rPr>
        <w:t>У</w:t>
      </w:r>
      <w:r w:rsidR="002A1BB5" w:rsidRPr="00E57297">
        <w:rPr>
          <w:rFonts w:ascii="Times New Roman" w:hAnsi="Times New Roman" w:cs="Times New Roman"/>
          <w:b/>
          <w:bCs/>
          <w:sz w:val="24"/>
          <w:szCs w:val="24"/>
        </w:rPr>
        <w:t>С</w:t>
      </w:r>
      <w:r w:rsidR="002A1BB5" w:rsidRPr="00AF24CB">
        <w:rPr>
          <w:rFonts w:ascii="Times New Roman" w:hAnsi="Times New Roman" w:cs="Times New Roman"/>
          <w:b/>
          <w:bCs/>
          <w:sz w:val="24"/>
          <w:szCs w:val="24"/>
        </w:rPr>
        <w:t>ЛОВИ</w:t>
      </w:r>
      <w:r w:rsidR="00CE1324">
        <w:rPr>
          <w:rFonts w:ascii="Times New Roman" w:hAnsi="Times New Roman" w:cs="Times New Roman"/>
          <w:b/>
          <w:bCs/>
          <w:sz w:val="24"/>
          <w:szCs w:val="24"/>
        </w:rPr>
        <w:t>Я</w:t>
      </w:r>
      <w:r w:rsidR="002A1BB5" w:rsidRPr="00AF24CB">
        <w:rPr>
          <w:rFonts w:ascii="Times New Roman" w:hAnsi="Times New Roman" w:cs="Times New Roman"/>
          <w:b/>
          <w:bCs/>
          <w:sz w:val="24"/>
          <w:szCs w:val="24"/>
        </w:rPr>
        <w:t xml:space="preserve"> И СРОК ЗА СКЛЮЧВАНЕ НА ДОГОВОРА СЪС СПЕЧЕЛИЛИЯ ТЪРГА И НАЧИН НА ПЛАЩАНЕ НА ЦЕНАТА</w:t>
      </w:r>
      <w:r w:rsidR="002A1BB5" w:rsidRPr="00AF24CB">
        <w:rPr>
          <w:rFonts w:ascii="Times New Roman" w:hAnsi="Times New Roman" w:cs="Times New Roman"/>
          <w:sz w:val="24"/>
          <w:szCs w:val="24"/>
        </w:rPr>
        <w:tab/>
      </w:r>
    </w:p>
    <w:p w14:paraId="5474EB63" w14:textId="6F76193F" w:rsidR="002A1BB5" w:rsidRPr="00AF24CB" w:rsidRDefault="002A1BB5" w:rsidP="00916C4E">
      <w:pPr>
        <w:pStyle w:val="af6"/>
        <w:shd w:val="clear" w:color="auto" w:fill="auto"/>
        <w:spacing w:before="0" w:line="240" w:lineRule="auto"/>
        <w:ind w:right="40" w:firstLine="567"/>
        <w:rPr>
          <w:rFonts w:ascii="Times New Roman" w:hAnsi="Times New Roman" w:cs="Times New Roman"/>
          <w:sz w:val="24"/>
          <w:szCs w:val="24"/>
        </w:rPr>
      </w:pPr>
      <w:bookmarkStart w:id="10" w:name="_Hlk62051052"/>
      <w:r w:rsidRPr="00AF24CB">
        <w:rPr>
          <w:rFonts w:ascii="Times New Roman" w:hAnsi="Times New Roman" w:cs="Times New Roman"/>
          <w:sz w:val="24"/>
          <w:szCs w:val="24"/>
        </w:rPr>
        <w:lastRenderedPageBreak/>
        <w:t>Въз основа на резултатите от търга, Изпълнителния директор издава Заповед</w:t>
      </w:r>
      <w:r w:rsidR="00E902AC">
        <w:rPr>
          <w:rFonts w:ascii="Times New Roman" w:hAnsi="Times New Roman" w:cs="Times New Roman"/>
          <w:sz w:val="24"/>
          <w:szCs w:val="24"/>
        </w:rPr>
        <w:t>/Решение</w:t>
      </w:r>
      <w:r w:rsidRPr="00AF24CB">
        <w:rPr>
          <w:rFonts w:ascii="Times New Roman" w:hAnsi="Times New Roman" w:cs="Times New Roman"/>
          <w:sz w:val="24"/>
          <w:szCs w:val="24"/>
        </w:rPr>
        <w:t>, с която се определя купувач</w:t>
      </w:r>
      <w:r w:rsidR="003D07CD">
        <w:rPr>
          <w:rFonts w:ascii="Times New Roman" w:hAnsi="Times New Roman" w:cs="Times New Roman"/>
          <w:sz w:val="24"/>
          <w:szCs w:val="24"/>
        </w:rPr>
        <w:t>ът</w:t>
      </w:r>
      <w:r w:rsidRPr="00AF24CB">
        <w:rPr>
          <w:rFonts w:ascii="Times New Roman" w:hAnsi="Times New Roman" w:cs="Times New Roman"/>
          <w:sz w:val="24"/>
          <w:szCs w:val="24"/>
        </w:rPr>
        <w:t xml:space="preserve">, продажната цена и условията за нейното плащане, на основание чл.27, ал.2 от Наредбата. Обявеният за спечелил процедурата участник сключва предварителен </w:t>
      </w:r>
      <w:r w:rsidRPr="00AF24CB">
        <w:rPr>
          <w:rFonts w:ascii="Times New Roman" w:hAnsi="Times New Roman" w:cs="Times New Roman"/>
          <w:bCs/>
          <w:sz w:val="24"/>
          <w:szCs w:val="24"/>
          <w:shd w:val="clear" w:color="auto" w:fill="FFFFFF"/>
        </w:rPr>
        <w:t>договор за покупко</w:t>
      </w:r>
      <w:r w:rsidR="00DF1180">
        <w:rPr>
          <w:rFonts w:ascii="Times New Roman" w:hAnsi="Times New Roman" w:cs="Times New Roman"/>
          <w:bCs/>
          <w:sz w:val="24"/>
          <w:szCs w:val="24"/>
          <w:shd w:val="clear" w:color="auto" w:fill="FFFFFF"/>
        </w:rPr>
        <w:t>-</w:t>
      </w:r>
      <w:r w:rsidRPr="00AF24CB">
        <w:rPr>
          <w:rFonts w:ascii="Times New Roman" w:hAnsi="Times New Roman" w:cs="Times New Roman"/>
          <w:bCs/>
          <w:sz w:val="24"/>
          <w:szCs w:val="24"/>
          <w:shd w:val="clear" w:color="auto" w:fill="FFFFFF"/>
        </w:rPr>
        <w:t>продажба</w:t>
      </w:r>
      <w:r w:rsidR="003D07CD" w:rsidRPr="003D07CD">
        <w:rPr>
          <w:rFonts w:ascii="Times New Roman" w:hAnsi="Times New Roman" w:cs="Times New Roman"/>
          <w:sz w:val="24"/>
          <w:szCs w:val="24"/>
        </w:rPr>
        <w:t xml:space="preserve"> </w:t>
      </w:r>
      <w:r w:rsidR="003D07CD">
        <w:rPr>
          <w:rFonts w:ascii="Times New Roman" w:hAnsi="Times New Roman" w:cs="Times New Roman"/>
          <w:sz w:val="24"/>
          <w:szCs w:val="24"/>
        </w:rPr>
        <w:t>с „</w:t>
      </w:r>
      <w:r w:rsidR="003D07CD" w:rsidRPr="00AF24CB">
        <w:rPr>
          <w:rFonts w:ascii="Times New Roman" w:hAnsi="Times New Roman" w:cs="Times New Roman"/>
          <w:sz w:val="24"/>
          <w:szCs w:val="24"/>
        </w:rPr>
        <w:t>Индустриален и логистичен парк – Бургас“</w:t>
      </w:r>
      <w:r w:rsidRPr="00AF24CB">
        <w:rPr>
          <w:rFonts w:ascii="Times New Roman" w:hAnsi="Times New Roman" w:cs="Times New Roman"/>
          <w:bCs/>
          <w:sz w:val="24"/>
          <w:szCs w:val="24"/>
          <w:shd w:val="clear" w:color="auto" w:fill="FFFFFF"/>
        </w:rPr>
        <w:t>, в 30</w:t>
      </w:r>
      <w:r w:rsidR="00125B41">
        <w:rPr>
          <w:rFonts w:ascii="Times New Roman" w:hAnsi="Times New Roman" w:cs="Times New Roman"/>
          <w:bCs/>
          <w:sz w:val="24"/>
          <w:szCs w:val="24"/>
          <w:shd w:val="clear" w:color="auto" w:fill="FFFFFF"/>
        </w:rPr>
        <w:t xml:space="preserve"> </w:t>
      </w:r>
      <w:r w:rsidRPr="00AF24CB">
        <w:rPr>
          <w:rFonts w:ascii="Times New Roman" w:hAnsi="Times New Roman" w:cs="Times New Roman"/>
          <w:bCs/>
          <w:sz w:val="24"/>
          <w:szCs w:val="24"/>
          <w:shd w:val="clear" w:color="auto" w:fill="FFFFFF"/>
        </w:rPr>
        <w:t>/тридесет/</w:t>
      </w:r>
      <w:r w:rsidR="00D40618">
        <w:rPr>
          <w:rFonts w:ascii="Times New Roman" w:hAnsi="Times New Roman" w:cs="Times New Roman"/>
          <w:bCs/>
          <w:sz w:val="24"/>
          <w:szCs w:val="24"/>
          <w:shd w:val="clear" w:color="auto" w:fill="FFFFFF"/>
        </w:rPr>
        <w:t xml:space="preserve"> </w:t>
      </w:r>
      <w:r w:rsidRPr="00AF24CB">
        <w:rPr>
          <w:rFonts w:ascii="Times New Roman" w:hAnsi="Times New Roman" w:cs="Times New Roman"/>
          <w:bCs/>
          <w:sz w:val="24"/>
          <w:szCs w:val="24"/>
          <w:shd w:val="clear" w:color="auto" w:fill="FFFFFF"/>
        </w:rPr>
        <w:t xml:space="preserve">дневен срок </w:t>
      </w:r>
      <w:r w:rsidRPr="00AF24CB">
        <w:rPr>
          <w:rFonts w:ascii="Times New Roman" w:hAnsi="Times New Roman" w:cs="Times New Roman"/>
          <w:sz w:val="24"/>
          <w:szCs w:val="24"/>
        </w:rPr>
        <w:t xml:space="preserve">след представяне от участника на документ за извършено плащане. </w:t>
      </w:r>
    </w:p>
    <w:bookmarkEnd w:id="10"/>
    <w:p w14:paraId="24772A3B" w14:textId="53DA9F1C" w:rsidR="002A1BB5" w:rsidRPr="00AF24CB" w:rsidRDefault="003A3C34" w:rsidP="00916C4E">
      <w:pPr>
        <w:pStyle w:val="af6"/>
        <w:shd w:val="clear" w:color="auto" w:fill="auto"/>
        <w:spacing w:before="0" w:line="240" w:lineRule="auto"/>
        <w:ind w:right="40" w:firstLine="567"/>
        <w:rPr>
          <w:rFonts w:ascii="Times New Roman" w:hAnsi="Times New Roman" w:cs="Times New Roman"/>
          <w:sz w:val="24"/>
          <w:szCs w:val="24"/>
        </w:rPr>
      </w:pPr>
      <w:r>
        <w:rPr>
          <w:rFonts w:ascii="Times New Roman" w:hAnsi="Times New Roman" w:cs="Times New Roman"/>
          <w:sz w:val="24"/>
          <w:szCs w:val="24"/>
        </w:rPr>
        <w:t xml:space="preserve"> </w:t>
      </w:r>
      <w:r w:rsidR="002A1BB5" w:rsidRPr="00AF24CB">
        <w:rPr>
          <w:rFonts w:ascii="Times New Roman" w:hAnsi="Times New Roman" w:cs="Times New Roman"/>
          <w:sz w:val="24"/>
          <w:szCs w:val="24"/>
        </w:rPr>
        <w:t>Всички разходи, свързани с преводите на суми и с участието в търга, както и по прехвърляне на собствеността, върху имотите, включително и местния данък са изцяло за сметка на кандидат - купувача. Спечелилият търга участник дължи върху предложената от него цена законоустановени данъци и такси.</w:t>
      </w:r>
    </w:p>
    <w:p w14:paraId="0A9BD72E" w14:textId="06E303D1" w:rsidR="002A1BB5" w:rsidRPr="00AF24CB" w:rsidRDefault="002A1BB5" w:rsidP="00916C4E">
      <w:pPr>
        <w:autoSpaceDE w:val="0"/>
        <w:autoSpaceDN w:val="0"/>
        <w:adjustRightInd w:val="0"/>
        <w:spacing w:after="0" w:line="240" w:lineRule="auto"/>
        <w:ind w:firstLine="567"/>
        <w:jc w:val="both"/>
        <w:rPr>
          <w:rFonts w:ascii="Times New Roman" w:eastAsia="Times New Roman" w:hAnsi="Times New Roman" w:cs="Times New Roman"/>
          <w:sz w:val="24"/>
          <w:szCs w:val="24"/>
          <w:lang w:eastAsia="bg-BG"/>
        </w:rPr>
      </w:pPr>
      <w:r w:rsidRPr="00AF24CB">
        <w:rPr>
          <w:rFonts w:ascii="Times New Roman" w:eastAsia="Times New Roman" w:hAnsi="Times New Roman" w:cs="Times New Roman"/>
          <w:sz w:val="24"/>
          <w:szCs w:val="24"/>
          <w:lang w:eastAsia="bg-BG"/>
        </w:rPr>
        <w:t xml:space="preserve">При неплащане на цената в определения срок, посочен в </w:t>
      </w:r>
      <w:r w:rsidR="003D07CD">
        <w:rPr>
          <w:rFonts w:ascii="Times New Roman" w:eastAsia="Times New Roman" w:hAnsi="Times New Roman" w:cs="Times New Roman"/>
          <w:sz w:val="24"/>
          <w:szCs w:val="24"/>
          <w:lang w:eastAsia="bg-BG"/>
        </w:rPr>
        <w:t xml:space="preserve"> </w:t>
      </w:r>
      <w:r w:rsidR="00E902AC">
        <w:rPr>
          <w:rFonts w:ascii="Times New Roman" w:eastAsia="Times New Roman" w:hAnsi="Times New Roman" w:cs="Times New Roman"/>
          <w:sz w:val="24"/>
          <w:szCs w:val="24"/>
          <w:lang w:eastAsia="bg-BG"/>
        </w:rPr>
        <w:t>Решение</w:t>
      </w:r>
      <w:r w:rsidR="003D07CD">
        <w:rPr>
          <w:rFonts w:ascii="Times New Roman" w:eastAsia="Times New Roman" w:hAnsi="Times New Roman" w:cs="Times New Roman"/>
          <w:sz w:val="24"/>
          <w:szCs w:val="24"/>
          <w:lang w:eastAsia="bg-BG"/>
        </w:rPr>
        <w:t>то</w:t>
      </w:r>
      <w:r w:rsidRPr="00AF24CB">
        <w:rPr>
          <w:rFonts w:ascii="Times New Roman" w:eastAsia="Times New Roman" w:hAnsi="Times New Roman" w:cs="Times New Roman"/>
          <w:sz w:val="24"/>
          <w:szCs w:val="24"/>
        </w:rPr>
        <w:t>, с което се обявява спечелилия</w:t>
      </w:r>
      <w:r w:rsidR="003D07CD">
        <w:rPr>
          <w:rFonts w:ascii="Times New Roman" w:eastAsia="Times New Roman" w:hAnsi="Times New Roman" w:cs="Times New Roman"/>
          <w:sz w:val="24"/>
          <w:szCs w:val="24"/>
        </w:rPr>
        <w:t>т</w:t>
      </w:r>
      <w:r w:rsidRPr="00AF24CB">
        <w:rPr>
          <w:rFonts w:ascii="Times New Roman" w:eastAsia="Times New Roman" w:hAnsi="Times New Roman" w:cs="Times New Roman"/>
          <w:sz w:val="24"/>
          <w:szCs w:val="24"/>
        </w:rPr>
        <w:t xml:space="preserve"> търга участник</w:t>
      </w:r>
      <w:r w:rsidRPr="00AF24CB">
        <w:rPr>
          <w:rFonts w:ascii="Times New Roman" w:eastAsia="Times New Roman" w:hAnsi="Times New Roman" w:cs="Times New Roman"/>
          <w:sz w:val="24"/>
          <w:szCs w:val="24"/>
          <w:lang w:eastAsia="bg-BG"/>
        </w:rPr>
        <w:t>, последният губи</w:t>
      </w:r>
      <w:r w:rsidR="003D07CD">
        <w:rPr>
          <w:rFonts w:ascii="Times New Roman" w:eastAsia="Times New Roman" w:hAnsi="Times New Roman" w:cs="Times New Roman"/>
          <w:sz w:val="24"/>
          <w:szCs w:val="24"/>
          <w:lang w:eastAsia="bg-BG"/>
        </w:rPr>
        <w:t xml:space="preserve"> правото за сключване на сделка</w:t>
      </w:r>
      <w:r w:rsidRPr="00AF24CB">
        <w:rPr>
          <w:rFonts w:ascii="Times New Roman" w:eastAsia="Times New Roman" w:hAnsi="Times New Roman" w:cs="Times New Roman"/>
          <w:sz w:val="24"/>
          <w:szCs w:val="24"/>
          <w:lang w:eastAsia="bg-BG"/>
        </w:rPr>
        <w:t xml:space="preserve">, както и внесения депозит. В този случай, за спечелил се определя участникът, класиран на второ място в протокола на комисията. Ако участникът, класиран на второ място в протокола на комисията не внесе цената в определения срок, процедурата се прекратява и се насрочва нов електронен търг. </w:t>
      </w:r>
    </w:p>
    <w:p w14:paraId="179AA69A" w14:textId="5C785225" w:rsidR="002A1BB5" w:rsidRDefault="00E902AC" w:rsidP="00916C4E">
      <w:pPr>
        <w:autoSpaceDE w:val="0"/>
        <w:autoSpaceDN w:val="0"/>
        <w:adjustRightInd w:val="0"/>
        <w:spacing w:before="67"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Решението</w:t>
      </w:r>
      <w:r w:rsidR="002A1BB5" w:rsidRPr="00AF24CB">
        <w:rPr>
          <w:rFonts w:ascii="Times New Roman" w:hAnsi="Times New Roman" w:cs="Times New Roman"/>
          <w:sz w:val="24"/>
          <w:szCs w:val="24"/>
        </w:rPr>
        <w:t xml:space="preserve"> за определяне на купувач може да се обжалва от заинтересованите участници в търга </w:t>
      </w:r>
      <w:r w:rsidR="003D07CD">
        <w:rPr>
          <w:rFonts w:ascii="Times New Roman" w:hAnsi="Times New Roman" w:cs="Times New Roman"/>
          <w:sz w:val="24"/>
          <w:szCs w:val="24"/>
        </w:rPr>
        <w:t xml:space="preserve">в 14-дневен срок, пред Административен съд – Бургас, </w:t>
      </w:r>
      <w:r w:rsidR="002A1BB5" w:rsidRPr="00AF24CB">
        <w:rPr>
          <w:rFonts w:ascii="Times New Roman" w:hAnsi="Times New Roman" w:cs="Times New Roman"/>
          <w:sz w:val="24"/>
          <w:szCs w:val="24"/>
        </w:rPr>
        <w:t>по реда на Административно процесуалния кодекс</w:t>
      </w:r>
      <w:r w:rsidR="00B65A0A">
        <w:rPr>
          <w:rFonts w:ascii="Times New Roman" w:hAnsi="Times New Roman" w:cs="Times New Roman"/>
          <w:sz w:val="24"/>
          <w:szCs w:val="24"/>
        </w:rPr>
        <w:t>.</w:t>
      </w:r>
    </w:p>
    <w:p w14:paraId="21F3A487" w14:textId="77777777" w:rsidR="00DF1180" w:rsidRDefault="00DF1180" w:rsidP="00916C4E">
      <w:pPr>
        <w:autoSpaceDE w:val="0"/>
        <w:autoSpaceDN w:val="0"/>
        <w:adjustRightInd w:val="0"/>
        <w:spacing w:before="67" w:after="0" w:line="240" w:lineRule="auto"/>
        <w:ind w:firstLine="567"/>
        <w:jc w:val="both"/>
        <w:rPr>
          <w:rFonts w:ascii="Times New Roman" w:hAnsi="Times New Roman" w:cs="Times New Roman"/>
          <w:sz w:val="24"/>
          <w:szCs w:val="24"/>
        </w:rPr>
      </w:pPr>
    </w:p>
    <w:p w14:paraId="25E9ADB4" w14:textId="38BB08DC" w:rsidR="00E57297" w:rsidRDefault="00E71CBB" w:rsidP="00916C4E">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bookmarkStart w:id="11" w:name="_Hlk62132992"/>
      <w:r>
        <w:rPr>
          <w:rFonts w:ascii="Times New Roman" w:hAnsi="Times New Roman" w:cs="Times New Roman"/>
          <w:b/>
          <w:bCs/>
          <w:sz w:val="24"/>
          <w:szCs w:val="24"/>
        </w:rPr>
        <w:t xml:space="preserve">10. </w:t>
      </w:r>
      <w:r w:rsidRPr="004D2DE6">
        <w:rPr>
          <w:rFonts w:ascii="Times New Roman" w:hAnsi="Times New Roman" w:cs="Times New Roman"/>
          <w:b/>
          <w:bCs/>
          <w:sz w:val="24"/>
          <w:szCs w:val="24"/>
        </w:rPr>
        <w:t xml:space="preserve">ОБЩИ И СПЕЦИАЛНИ УСЛОВИЯ НА </w:t>
      </w:r>
      <w:r>
        <w:rPr>
          <w:rFonts w:ascii="Times New Roman" w:hAnsi="Times New Roman" w:cs="Times New Roman"/>
          <w:b/>
          <w:bCs/>
          <w:sz w:val="24"/>
          <w:szCs w:val="24"/>
        </w:rPr>
        <w:t>ТЪРГА</w:t>
      </w:r>
      <w:r w:rsidRPr="004D2DE6">
        <w:rPr>
          <w:rFonts w:ascii="Times New Roman" w:hAnsi="Times New Roman" w:cs="Times New Roman"/>
          <w:b/>
          <w:bCs/>
          <w:sz w:val="24"/>
          <w:szCs w:val="24"/>
        </w:rPr>
        <w:t xml:space="preserve"> И ИЗИСКВАНИЯ КЪМ УЧАСТНИЦИТЕ</w:t>
      </w:r>
      <w:r w:rsidR="00E57297">
        <w:rPr>
          <w:rFonts w:ascii="Times New Roman" w:eastAsia="Times New Roman" w:hAnsi="Times New Roman" w:cs="Times New Roman"/>
          <w:color w:val="000000"/>
          <w:sz w:val="24"/>
          <w:szCs w:val="24"/>
          <w:lang w:eastAsia="bg-BG"/>
        </w:rPr>
        <w:t xml:space="preserve"> </w:t>
      </w:r>
    </w:p>
    <w:p w14:paraId="7CC6F512" w14:textId="4653EC25" w:rsidR="00B65A0A" w:rsidRPr="00B65A0A" w:rsidRDefault="00B65A0A" w:rsidP="00916C4E">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B65A0A">
        <w:rPr>
          <w:rFonts w:ascii="Times New Roman" w:eastAsia="Times New Roman" w:hAnsi="Times New Roman" w:cs="Times New Roman"/>
          <w:color w:val="000000"/>
          <w:sz w:val="24"/>
          <w:szCs w:val="24"/>
          <w:lang w:eastAsia="bg-BG"/>
        </w:rPr>
        <w:t>До участие в търга се допускат български граждани и юридически лица, лица - граждани на държавите - членки на Европейския съюз и на държавите - страни по Споразумението за Европейското икономическо пространство, както и юридически лица от държавите - членки на Европейския съюз, или от държавите - страни по Споразумението за Европейското икономическо пространство. Други чужди граждани или чуждестранни юридически лица могат да участват в търга, ако имат право да придобиват собственост върху земя при условията на международен договор, ратифициран по реда на чл.22, ал.2 от Конституцията на Република България, обнародван и влязъл в сила.</w:t>
      </w:r>
    </w:p>
    <w:p w14:paraId="6A21149D" w14:textId="70134201" w:rsidR="00B65A0A" w:rsidRPr="00B65A0A" w:rsidRDefault="00B65A0A" w:rsidP="00916C4E">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B65A0A">
        <w:rPr>
          <w:rFonts w:ascii="Times New Roman" w:eastAsia="Times New Roman" w:hAnsi="Times New Roman" w:cs="Times New Roman"/>
          <w:color w:val="000000"/>
          <w:sz w:val="24"/>
          <w:szCs w:val="24"/>
          <w:lang w:eastAsia="bg-BG"/>
        </w:rPr>
        <w:t>Посочените по-горе категории лица се допускат до участие в търга и могат да сключат договор за продажба на имота, при условие, че нямат публични задължения по смисъла на чл.162, ал.2, т.1 от Данъчно-осигурителния процесуален кодекс (ДОПК) и нямат изискуеми задължения към</w:t>
      </w:r>
      <w:r>
        <w:rPr>
          <w:rFonts w:ascii="Times New Roman" w:eastAsia="Times New Roman" w:hAnsi="Times New Roman" w:cs="Times New Roman"/>
          <w:color w:val="000000"/>
          <w:sz w:val="24"/>
          <w:szCs w:val="24"/>
          <w:lang w:eastAsia="bg-BG"/>
        </w:rPr>
        <w:t xml:space="preserve"> Община </w:t>
      </w:r>
      <w:r w:rsidRPr="00B65A0A">
        <w:rPr>
          <w:rFonts w:ascii="Times New Roman" w:eastAsia="Times New Roman" w:hAnsi="Times New Roman" w:cs="Times New Roman"/>
          <w:color w:val="000000"/>
          <w:sz w:val="24"/>
          <w:szCs w:val="24"/>
          <w:lang w:eastAsia="bg-BG"/>
        </w:rPr>
        <w:t xml:space="preserve">Бургас.    </w:t>
      </w:r>
    </w:p>
    <w:p w14:paraId="1220B968" w14:textId="02FFDAC5" w:rsidR="00B65A0A" w:rsidRPr="00B65A0A" w:rsidRDefault="00B65A0A" w:rsidP="00916C4E">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B65A0A">
        <w:rPr>
          <w:rFonts w:ascii="Times New Roman" w:eastAsia="Times New Roman" w:hAnsi="Times New Roman" w:cs="Times New Roman"/>
          <w:color w:val="000000"/>
          <w:sz w:val="24"/>
          <w:szCs w:val="24"/>
          <w:lang w:eastAsia="bg-BG"/>
        </w:rPr>
        <w:t xml:space="preserve">Договор за продажба не се сключва с участник, за който по служебен път компетентният орган е установил, че има задължения за данъци, за задължителни осигурителни вноски и други публични задължения по смисъла на чл.162, ал.2, т.1 от ДОПК. Не се сключва и с участник, който има задължения към </w:t>
      </w:r>
      <w:r>
        <w:rPr>
          <w:rFonts w:ascii="Times New Roman" w:eastAsia="Times New Roman" w:hAnsi="Times New Roman" w:cs="Times New Roman"/>
          <w:color w:val="000000"/>
          <w:sz w:val="24"/>
          <w:szCs w:val="24"/>
          <w:lang w:eastAsia="bg-BG"/>
        </w:rPr>
        <w:t>Община Бургас.</w:t>
      </w:r>
    </w:p>
    <w:p w14:paraId="0C75939D" w14:textId="6E3D120B" w:rsidR="00B65A0A" w:rsidRPr="00B65A0A" w:rsidRDefault="00B65A0A" w:rsidP="00916C4E">
      <w:pPr>
        <w:shd w:val="clear" w:color="auto" w:fill="FFFFFF"/>
        <w:spacing w:after="0" w:line="240" w:lineRule="auto"/>
        <w:ind w:firstLine="567"/>
        <w:jc w:val="both"/>
        <w:rPr>
          <w:rFonts w:ascii="Times New Roman" w:eastAsia="Times New Roman" w:hAnsi="Times New Roman" w:cs="Times New Roman"/>
          <w:color w:val="000000"/>
          <w:sz w:val="24"/>
          <w:szCs w:val="24"/>
          <w:lang w:eastAsia="bg-BG"/>
        </w:rPr>
      </w:pPr>
      <w:r w:rsidRPr="00B65A0A">
        <w:rPr>
          <w:rFonts w:ascii="Times New Roman" w:eastAsia="Times New Roman" w:hAnsi="Times New Roman" w:cs="Times New Roman"/>
          <w:color w:val="000000"/>
          <w:sz w:val="24"/>
          <w:szCs w:val="24"/>
          <w:lang w:eastAsia="bg-BG"/>
        </w:rPr>
        <w:t>Редът и условията за провеждане на търга, както и необходимите документи за участие са посочени в утвърдената с настоящата заповед тръжна документация.</w:t>
      </w:r>
    </w:p>
    <w:p w14:paraId="15ACB6CB" w14:textId="7C72D420" w:rsidR="00B65A0A" w:rsidRPr="00B65A0A" w:rsidRDefault="00B65A0A" w:rsidP="00916C4E">
      <w:pPr>
        <w:shd w:val="clear" w:color="auto" w:fill="FFFFFF"/>
        <w:spacing w:after="0" w:line="240" w:lineRule="auto"/>
        <w:ind w:firstLine="567"/>
        <w:jc w:val="both"/>
        <w:rPr>
          <w:rFonts w:ascii="Tahoma" w:eastAsia="Times New Roman" w:hAnsi="Tahoma" w:cs="Tahoma"/>
          <w:color w:val="000000"/>
          <w:sz w:val="18"/>
          <w:szCs w:val="18"/>
          <w:lang w:eastAsia="bg-BG"/>
        </w:rPr>
      </w:pPr>
      <w:r w:rsidRPr="00B65A0A">
        <w:rPr>
          <w:rFonts w:ascii="Times New Roman" w:eastAsia="Times New Roman" w:hAnsi="Times New Roman" w:cs="Times New Roman"/>
          <w:color w:val="000000"/>
          <w:sz w:val="24"/>
          <w:szCs w:val="24"/>
          <w:lang w:eastAsia="bg-BG"/>
        </w:rPr>
        <w:t xml:space="preserve">Оглед на имота може да се извършва на място всеки работен ден до дата, предхождаща деня на провеждане на търга, след регистрация за участие в търга </w:t>
      </w:r>
      <w:r w:rsidR="0038773E">
        <w:rPr>
          <w:rFonts w:ascii="Times New Roman" w:eastAsia="Times New Roman" w:hAnsi="Times New Roman" w:cs="Times New Roman"/>
          <w:color w:val="000000"/>
          <w:sz w:val="24"/>
          <w:szCs w:val="24"/>
          <w:lang w:eastAsia="bg-BG"/>
        </w:rPr>
        <w:t>.</w:t>
      </w:r>
    </w:p>
    <w:p w14:paraId="3EBC4D13" w14:textId="77777777" w:rsidR="00DF1180" w:rsidRDefault="003A3C34" w:rsidP="00916C4E">
      <w:pPr>
        <w:spacing w:after="0" w:line="240" w:lineRule="auto"/>
        <w:ind w:firstLine="567"/>
        <w:jc w:val="both"/>
        <w:rPr>
          <w:rFonts w:ascii="Times New Roman" w:hAnsi="Times New Roman" w:cs="Times New Roman"/>
          <w:bCs/>
          <w:sz w:val="24"/>
          <w:szCs w:val="24"/>
        </w:rPr>
      </w:pPr>
      <w:bookmarkStart w:id="12" w:name="_Hlk62205058"/>
      <w:bookmarkEnd w:id="9"/>
      <w:r w:rsidRPr="002A6D27">
        <w:rPr>
          <w:rFonts w:ascii="Times New Roman" w:hAnsi="Times New Roman" w:cs="Times New Roman"/>
          <w:bCs/>
          <w:sz w:val="24"/>
          <w:szCs w:val="24"/>
        </w:rPr>
        <w:t xml:space="preserve">      </w:t>
      </w:r>
    </w:p>
    <w:p w14:paraId="5A082FF9" w14:textId="44118BAB" w:rsidR="00064CB2" w:rsidRPr="002A6D27" w:rsidRDefault="00585051" w:rsidP="00916C4E">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3A3C34" w:rsidRPr="002A6D27">
        <w:rPr>
          <w:rFonts w:ascii="Times New Roman" w:hAnsi="Times New Roman" w:cs="Times New Roman"/>
          <w:b/>
          <w:sz w:val="24"/>
          <w:szCs w:val="24"/>
        </w:rPr>
        <w:t>Други условия на „Индустриален и логистичен парк-Бургас” АД в съответствие с целите на търга</w:t>
      </w:r>
    </w:p>
    <w:p w14:paraId="5DE5648E" w14:textId="3F76826E" w:rsidR="000718E1" w:rsidRDefault="003A3C34" w:rsidP="00916C4E">
      <w:pPr>
        <w:ind w:firstLine="567"/>
        <w:jc w:val="both"/>
        <w:rPr>
          <w:rFonts w:ascii="Times New Roman" w:hAnsi="Times New Roman" w:cs="Times New Roman"/>
          <w:sz w:val="24"/>
          <w:szCs w:val="24"/>
          <w:shd w:val="clear" w:color="auto" w:fill="FFFFFF"/>
        </w:rPr>
      </w:pPr>
      <w:bookmarkStart w:id="13" w:name="_Hlk88212444"/>
      <w:r w:rsidRPr="003A3C34">
        <w:rPr>
          <w:rFonts w:ascii="Times New Roman" w:hAnsi="Times New Roman" w:cs="Times New Roman"/>
          <w:sz w:val="24"/>
          <w:szCs w:val="24"/>
          <w:shd w:val="clear" w:color="auto" w:fill="FFFFFF"/>
        </w:rPr>
        <w:t xml:space="preserve">Купувачът следва да поеме следните задължения: да не извършва промяна в предназначението за ползване на имота за срок от 10 години; да използва изградения обект на 100% за дейността, съгласно предназначението на имота, съгласно ПУП; да започне строителството в имота, предмет на продажба не по-късно от 8 месеца от датата на сключване на договора; да извърши строителството на имота и да го въведе в експлоатация за предложения срок; да осигури предложения брой работни места по </w:t>
      </w:r>
      <w:r w:rsidRPr="003A3C34">
        <w:rPr>
          <w:rFonts w:ascii="Times New Roman" w:hAnsi="Times New Roman" w:cs="Times New Roman"/>
          <w:sz w:val="24"/>
          <w:szCs w:val="24"/>
          <w:shd w:val="clear" w:color="auto" w:fill="FFFFFF"/>
        </w:rPr>
        <w:lastRenderedPageBreak/>
        <w:t xml:space="preserve">трудов договор в изградения обект и да ги поддържа за срок не по-кратък от 5 години; да реализира заявения размер на инвестицията в предвидените срокове; да иска изричното съгласие на </w:t>
      </w:r>
      <w:r w:rsidR="000C429B">
        <w:rPr>
          <w:rFonts w:ascii="Times New Roman" w:hAnsi="Times New Roman" w:cs="Times New Roman"/>
          <w:sz w:val="24"/>
          <w:szCs w:val="24"/>
          <w:shd w:val="clear" w:color="auto" w:fill="FFFFFF"/>
        </w:rPr>
        <w:t>Общото събрание на акционерите</w:t>
      </w:r>
      <w:r w:rsidR="000718E1">
        <w:rPr>
          <w:rFonts w:ascii="Times New Roman" w:hAnsi="Times New Roman" w:cs="Times New Roman"/>
          <w:sz w:val="24"/>
          <w:szCs w:val="24"/>
          <w:shd w:val="clear" w:color="auto" w:fill="FFFFFF"/>
        </w:rPr>
        <w:t xml:space="preserve"> н</w:t>
      </w:r>
      <w:r w:rsidR="000C429B">
        <w:rPr>
          <w:rFonts w:ascii="Times New Roman" w:hAnsi="Times New Roman" w:cs="Times New Roman"/>
          <w:sz w:val="24"/>
          <w:szCs w:val="24"/>
          <w:shd w:val="clear" w:color="auto" w:fill="FFFFFF"/>
        </w:rPr>
        <w:t>а</w:t>
      </w:r>
      <w:r w:rsidR="000718E1">
        <w:rPr>
          <w:rFonts w:ascii="Times New Roman" w:hAnsi="Times New Roman" w:cs="Times New Roman"/>
          <w:sz w:val="24"/>
          <w:szCs w:val="24"/>
          <w:shd w:val="clear" w:color="auto" w:fill="FFFFFF"/>
        </w:rPr>
        <w:t xml:space="preserve"> „Индустриален и логистичен парк-Бургас“ АД</w:t>
      </w:r>
      <w:r w:rsidRPr="003A3C34">
        <w:rPr>
          <w:rFonts w:ascii="Times New Roman" w:hAnsi="Times New Roman" w:cs="Times New Roman"/>
          <w:sz w:val="24"/>
          <w:szCs w:val="24"/>
          <w:shd w:val="clear" w:color="auto" w:fill="FFFFFF"/>
        </w:rPr>
        <w:t xml:space="preserve"> </w:t>
      </w:r>
      <w:bookmarkEnd w:id="11"/>
      <w:bookmarkEnd w:id="12"/>
      <w:r w:rsidR="000718E1">
        <w:rPr>
          <w:rFonts w:ascii="Times New Roman" w:hAnsi="Times New Roman" w:cs="Times New Roman"/>
          <w:sz w:val="24"/>
          <w:szCs w:val="24"/>
          <w:shd w:val="clear" w:color="auto" w:fill="FFFFFF"/>
        </w:rPr>
        <w:t xml:space="preserve">за прехвърляне на правата и задълженията, произтичащи от договора за продажба на трето лице, при условие, че същото се прави преди реализиране на инвестиционното намерение; минимална плътност на застрояване – 40 %; да изпълни инвестиционното предложение така, както го е описал в приложенията към документите му за участие в търга. В случай, че купувачът сертифицира проекта, той е длъжен да изпълни Инвестиционното предложение, така както е описано пред Българската агенция а инвестиции. При неизпълнение на посочените условия, дружеството-продавач има право да развали договора, както и да претендира неустойки, подробно описани в тръбната документация. При прехвърляне на правата по договора на трето лице без съгласие от страна на </w:t>
      </w:r>
      <w:r w:rsidR="000C429B">
        <w:rPr>
          <w:rFonts w:ascii="Times New Roman" w:hAnsi="Times New Roman" w:cs="Times New Roman"/>
          <w:sz w:val="24"/>
          <w:szCs w:val="24"/>
          <w:shd w:val="clear" w:color="auto" w:fill="FFFFFF"/>
        </w:rPr>
        <w:t>Общото събрание</w:t>
      </w:r>
      <w:r w:rsidR="000718E1">
        <w:rPr>
          <w:rFonts w:ascii="Times New Roman" w:hAnsi="Times New Roman" w:cs="Times New Roman"/>
          <w:sz w:val="24"/>
          <w:szCs w:val="24"/>
          <w:shd w:val="clear" w:color="auto" w:fill="FFFFFF"/>
        </w:rPr>
        <w:t xml:space="preserve"> на „Индустриален и логистичен парк-Бургас“ АД, същият се прекратява. </w:t>
      </w:r>
    </w:p>
    <w:bookmarkEnd w:id="13"/>
    <w:p w14:paraId="07FBB5D0" w14:textId="77777777" w:rsidR="000718E1" w:rsidRDefault="000718E1" w:rsidP="00916C4E">
      <w:pPr>
        <w:ind w:firstLine="567"/>
        <w:jc w:val="both"/>
        <w:rPr>
          <w:rFonts w:ascii="Times New Roman" w:hAnsi="Times New Roman" w:cs="Times New Roman"/>
          <w:bCs/>
          <w:sz w:val="24"/>
          <w:szCs w:val="24"/>
          <w:shd w:val="clear" w:color="auto" w:fill="FFFFFF"/>
        </w:rPr>
      </w:pPr>
    </w:p>
    <w:p w14:paraId="3CF37B3A" w14:textId="62411C13" w:rsidR="00DE75F4" w:rsidRPr="00F7087D" w:rsidRDefault="00585051" w:rsidP="00125B41">
      <w:pPr>
        <w:shd w:val="clear" w:color="auto" w:fill="FFFFFF"/>
        <w:spacing w:after="0" w:line="240" w:lineRule="auto"/>
        <w:ind w:firstLine="567"/>
        <w:jc w:val="both"/>
        <w:rPr>
          <w:rFonts w:ascii="Times New Roman" w:hAnsi="Times New Roman" w:cs="Times New Roman"/>
          <w:b/>
          <w:bCs/>
          <w:sz w:val="24"/>
          <w:szCs w:val="24"/>
          <w:shd w:val="clear" w:color="auto" w:fill="FFFFFF"/>
        </w:rPr>
      </w:pPr>
      <w:r w:rsidRPr="00585051">
        <w:rPr>
          <w:rFonts w:ascii="Times New Roman" w:hAnsi="Times New Roman" w:cs="Times New Roman"/>
          <w:b/>
          <w:sz w:val="24"/>
          <w:szCs w:val="24"/>
        </w:rPr>
        <w:t>III.</w:t>
      </w:r>
      <w:r>
        <w:rPr>
          <w:rFonts w:ascii="Times New Roman" w:hAnsi="Times New Roman" w:cs="Times New Roman"/>
          <w:sz w:val="24"/>
          <w:szCs w:val="24"/>
        </w:rPr>
        <w:t xml:space="preserve"> </w:t>
      </w:r>
      <w:r w:rsidR="00DE75F4" w:rsidRPr="00F7087D">
        <w:rPr>
          <w:rFonts w:ascii="Times New Roman" w:hAnsi="Times New Roman" w:cs="Times New Roman"/>
          <w:b/>
          <w:bCs/>
          <w:sz w:val="24"/>
          <w:szCs w:val="24"/>
          <w:shd w:val="clear" w:color="auto" w:fill="FFFFFF"/>
        </w:rPr>
        <w:t>УТВЪРЖДАВАМ тръжна документация, както следва:</w:t>
      </w:r>
    </w:p>
    <w:p w14:paraId="1C773453" w14:textId="77777777" w:rsidR="00DE75F4" w:rsidRDefault="00DE75F4" w:rsidP="002D7959">
      <w:pPr>
        <w:shd w:val="clear" w:color="auto" w:fill="FFFFFF"/>
        <w:spacing w:after="0" w:line="240" w:lineRule="auto"/>
        <w:ind w:firstLine="720"/>
        <w:jc w:val="both"/>
        <w:rPr>
          <w:rFonts w:ascii="Times New Roman" w:hAnsi="Times New Roman" w:cs="Times New Roman"/>
          <w:bCs/>
          <w:sz w:val="24"/>
          <w:szCs w:val="24"/>
          <w:shd w:val="clear" w:color="auto" w:fill="FFFFFF"/>
        </w:rPr>
      </w:pPr>
    </w:p>
    <w:p w14:paraId="37E47DC4" w14:textId="483BBC04" w:rsidR="00DE75F4" w:rsidRPr="00585051" w:rsidRDefault="00DE75F4" w:rsidP="00585051">
      <w:pPr>
        <w:pStyle w:val="a4"/>
        <w:numPr>
          <w:ilvl w:val="0"/>
          <w:numId w:val="41"/>
        </w:numPr>
        <w:spacing w:after="0" w:line="240" w:lineRule="auto"/>
        <w:jc w:val="both"/>
        <w:rPr>
          <w:rFonts w:ascii="Times New Roman" w:hAnsi="Times New Roman" w:cs="Times New Roman"/>
          <w:sz w:val="24"/>
          <w:szCs w:val="24"/>
        </w:rPr>
      </w:pPr>
      <w:bookmarkStart w:id="14" w:name="_Hlk61525954"/>
      <w:r w:rsidRPr="00585051">
        <w:rPr>
          <w:rFonts w:ascii="Times New Roman" w:hAnsi="Times New Roman" w:cs="Times New Roman"/>
          <w:sz w:val="24"/>
          <w:szCs w:val="24"/>
        </w:rPr>
        <w:t>Правила и условия за провеждане на електронен търг.</w:t>
      </w:r>
    </w:p>
    <w:p w14:paraId="53B9ABC8" w14:textId="7FB545A0" w:rsidR="00DE75F4" w:rsidRPr="00585051" w:rsidRDefault="00DE75F4" w:rsidP="00585051">
      <w:pPr>
        <w:pStyle w:val="a4"/>
        <w:numPr>
          <w:ilvl w:val="0"/>
          <w:numId w:val="41"/>
        </w:numPr>
        <w:spacing w:after="0" w:line="240" w:lineRule="auto"/>
        <w:jc w:val="both"/>
        <w:rPr>
          <w:rFonts w:ascii="Times New Roman" w:hAnsi="Times New Roman" w:cs="Times New Roman"/>
          <w:sz w:val="24"/>
          <w:szCs w:val="24"/>
        </w:rPr>
      </w:pPr>
      <w:r w:rsidRPr="00585051">
        <w:rPr>
          <w:rFonts w:ascii="Times New Roman" w:hAnsi="Times New Roman" w:cs="Times New Roman"/>
          <w:sz w:val="24"/>
          <w:szCs w:val="24"/>
        </w:rPr>
        <w:t>Указания по организацията и провеждането на търга.</w:t>
      </w:r>
    </w:p>
    <w:p w14:paraId="156264B2" w14:textId="77777777" w:rsidR="00585051" w:rsidRPr="00585051" w:rsidRDefault="00DE75F4" w:rsidP="00585051">
      <w:pPr>
        <w:pStyle w:val="a4"/>
        <w:numPr>
          <w:ilvl w:val="0"/>
          <w:numId w:val="41"/>
        </w:numPr>
        <w:spacing w:after="0" w:line="240" w:lineRule="auto"/>
        <w:jc w:val="both"/>
        <w:rPr>
          <w:rFonts w:ascii="Times New Roman" w:hAnsi="Times New Roman" w:cs="Times New Roman"/>
          <w:sz w:val="24"/>
          <w:szCs w:val="24"/>
        </w:rPr>
      </w:pPr>
      <w:r w:rsidRPr="00585051">
        <w:rPr>
          <w:rFonts w:ascii="Times New Roman" w:hAnsi="Times New Roman" w:cs="Times New Roman"/>
          <w:sz w:val="24"/>
          <w:szCs w:val="24"/>
        </w:rPr>
        <w:t>Изисквания към съдържанието на документацията за участие в електронния търг, включително необходимите документите, които следва да бъдат представяни и приложени към нея.</w:t>
      </w:r>
    </w:p>
    <w:p w14:paraId="79E9C546" w14:textId="77777777" w:rsidR="00585051" w:rsidRDefault="00DE75F4" w:rsidP="00585051">
      <w:pPr>
        <w:pStyle w:val="a4"/>
        <w:numPr>
          <w:ilvl w:val="0"/>
          <w:numId w:val="41"/>
        </w:numPr>
        <w:spacing w:after="0" w:line="240" w:lineRule="auto"/>
        <w:jc w:val="both"/>
        <w:rPr>
          <w:rFonts w:ascii="Times New Roman" w:hAnsi="Times New Roman" w:cs="Times New Roman"/>
          <w:sz w:val="24"/>
          <w:szCs w:val="24"/>
        </w:rPr>
      </w:pPr>
      <w:r w:rsidRPr="00585051">
        <w:rPr>
          <w:rFonts w:ascii="Times New Roman" w:hAnsi="Times New Roman" w:cs="Times New Roman"/>
          <w:sz w:val="24"/>
          <w:szCs w:val="24"/>
        </w:rPr>
        <w:t>Условия за задържане и връщане на депозита.</w:t>
      </w:r>
    </w:p>
    <w:p w14:paraId="274D0173" w14:textId="74B5B4E6" w:rsidR="00DE75F4" w:rsidRPr="00585051" w:rsidRDefault="00DE75F4" w:rsidP="00585051">
      <w:pPr>
        <w:pStyle w:val="a4"/>
        <w:numPr>
          <w:ilvl w:val="0"/>
          <w:numId w:val="41"/>
        </w:numPr>
        <w:spacing w:after="0" w:line="240" w:lineRule="auto"/>
        <w:jc w:val="both"/>
        <w:rPr>
          <w:rFonts w:ascii="Times New Roman" w:hAnsi="Times New Roman" w:cs="Times New Roman"/>
          <w:sz w:val="24"/>
          <w:szCs w:val="24"/>
        </w:rPr>
      </w:pPr>
      <w:r w:rsidRPr="00585051">
        <w:rPr>
          <w:rFonts w:ascii="Times New Roman" w:hAnsi="Times New Roman" w:cs="Times New Roman"/>
          <w:sz w:val="24"/>
          <w:szCs w:val="24"/>
        </w:rPr>
        <w:t>Условия и ред за получаване на допълнителна информация за обекта на продажба.</w:t>
      </w:r>
    </w:p>
    <w:p w14:paraId="503D53AC" w14:textId="2487C2F0" w:rsidR="00DE75F4" w:rsidRPr="00585051" w:rsidRDefault="00DE75F4" w:rsidP="00585051">
      <w:pPr>
        <w:pStyle w:val="a4"/>
        <w:numPr>
          <w:ilvl w:val="0"/>
          <w:numId w:val="41"/>
        </w:numPr>
        <w:spacing w:after="0" w:line="240" w:lineRule="auto"/>
        <w:jc w:val="both"/>
        <w:rPr>
          <w:rFonts w:ascii="Times New Roman" w:hAnsi="Times New Roman" w:cs="Times New Roman"/>
          <w:sz w:val="24"/>
          <w:szCs w:val="24"/>
          <w:shd w:val="clear" w:color="auto" w:fill="FFFFFF"/>
        </w:rPr>
      </w:pPr>
      <w:r w:rsidRPr="00585051">
        <w:rPr>
          <w:rFonts w:ascii="Times New Roman" w:hAnsi="Times New Roman" w:cs="Times New Roman"/>
          <w:sz w:val="24"/>
          <w:szCs w:val="24"/>
          <w:shd w:val="clear" w:color="auto" w:fill="FFFFFF"/>
        </w:rPr>
        <w:t>Условия за допускане за участие в търга, които задължително следва да бъдат приети от участниците, за което те представят писмена декларация.</w:t>
      </w:r>
    </w:p>
    <w:p w14:paraId="5BBFBE7B" w14:textId="27C4C404" w:rsidR="00DE75F4" w:rsidRDefault="00DE75F4" w:rsidP="00585051">
      <w:pPr>
        <w:pStyle w:val="a4"/>
        <w:numPr>
          <w:ilvl w:val="0"/>
          <w:numId w:val="41"/>
        </w:numPr>
        <w:spacing w:after="0" w:line="240" w:lineRule="auto"/>
        <w:jc w:val="both"/>
        <w:rPr>
          <w:rFonts w:ascii="Times New Roman" w:hAnsi="Times New Roman" w:cs="Times New Roman"/>
          <w:sz w:val="24"/>
          <w:szCs w:val="24"/>
          <w:shd w:val="clear" w:color="auto" w:fill="FFFFFF"/>
        </w:rPr>
      </w:pPr>
      <w:r w:rsidRPr="00585051">
        <w:rPr>
          <w:rFonts w:ascii="Times New Roman" w:hAnsi="Times New Roman" w:cs="Times New Roman"/>
          <w:sz w:val="24"/>
          <w:szCs w:val="24"/>
          <w:shd w:val="clear" w:color="auto" w:fill="FFFFFF"/>
        </w:rPr>
        <w:t>Информационен меморандум</w:t>
      </w:r>
    </w:p>
    <w:p w14:paraId="58D3DB9D" w14:textId="16CBA404" w:rsidR="00BE14B6" w:rsidRPr="00BE14B6" w:rsidRDefault="00BE14B6" w:rsidP="00BE14B6">
      <w:pPr>
        <w:pStyle w:val="a4"/>
        <w:numPr>
          <w:ilvl w:val="0"/>
          <w:numId w:val="41"/>
        </w:numPr>
        <w:spacing w:after="0" w:line="240" w:lineRule="auto"/>
        <w:jc w:val="both"/>
        <w:rPr>
          <w:rFonts w:ascii="Times New Roman" w:hAnsi="Times New Roman" w:cs="Times New Roman"/>
          <w:sz w:val="24"/>
          <w:szCs w:val="24"/>
          <w:shd w:val="clear" w:color="auto" w:fill="FFFFFF"/>
        </w:rPr>
      </w:pPr>
      <w:r w:rsidRPr="00BE14B6">
        <w:rPr>
          <w:rFonts w:ascii="Times New Roman" w:hAnsi="Times New Roman" w:cs="Times New Roman"/>
          <w:sz w:val="24"/>
          <w:szCs w:val="24"/>
          <w:shd w:val="clear" w:color="auto" w:fill="FFFFFF"/>
        </w:rPr>
        <w:t>Проект на предварителен договор по чл.19 от ЗЗД;</w:t>
      </w:r>
    </w:p>
    <w:p w14:paraId="529D09B9" w14:textId="77777777" w:rsidR="00BE14B6" w:rsidRPr="00BE14B6" w:rsidRDefault="00BE14B6" w:rsidP="00BE14B6">
      <w:pPr>
        <w:pStyle w:val="a4"/>
        <w:numPr>
          <w:ilvl w:val="0"/>
          <w:numId w:val="41"/>
        </w:numPr>
        <w:spacing w:after="0" w:line="240" w:lineRule="auto"/>
        <w:jc w:val="both"/>
        <w:rPr>
          <w:rFonts w:ascii="Times New Roman" w:hAnsi="Times New Roman" w:cs="Times New Roman"/>
          <w:sz w:val="24"/>
          <w:szCs w:val="24"/>
          <w:shd w:val="clear" w:color="auto" w:fill="FFFFFF"/>
        </w:rPr>
      </w:pPr>
      <w:r w:rsidRPr="00BE14B6">
        <w:rPr>
          <w:rFonts w:ascii="Times New Roman" w:hAnsi="Times New Roman" w:cs="Times New Roman"/>
          <w:sz w:val="24"/>
          <w:szCs w:val="24"/>
          <w:shd w:val="clear" w:color="auto" w:fill="FFFFFF"/>
        </w:rPr>
        <w:t>Скица на имота;</w:t>
      </w:r>
    </w:p>
    <w:p w14:paraId="0529F808" w14:textId="77777777" w:rsidR="00BE14B6" w:rsidRPr="00BE14B6" w:rsidRDefault="00BE14B6" w:rsidP="00BE14B6">
      <w:pPr>
        <w:pStyle w:val="a4"/>
        <w:numPr>
          <w:ilvl w:val="0"/>
          <w:numId w:val="41"/>
        </w:numPr>
        <w:spacing w:after="0" w:line="240" w:lineRule="auto"/>
        <w:jc w:val="both"/>
        <w:rPr>
          <w:rFonts w:ascii="Times New Roman" w:hAnsi="Times New Roman" w:cs="Times New Roman"/>
          <w:sz w:val="24"/>
          <w:szCs w:val="24"/>
          <w:shd w:val="clear" w:color="auto" w:fill="FFFFFF"/>
        </w:rPr>
      </w:pPr>
      <w:r w:rsidRPr="00BE14B6">
        <w:rPr>
          <w:rFonts w:ascii="Times New Roman" w:hAnsi="Times New Roman" w:cs="Times New Roman"/>
          <w:sz w:val="24"/>
          <w:szCs w:val="24"/>
          <w:shd w:val="clear" w:color="auto" w:fill="FFFFFF"/>
        </w:rPr>
        <w:t>Пазарна оценка;</w:t>
      </w:r>
    </w:p>
    <w:p w14:paraId="65FB5C15" w14:textId="3A3BD80A" w:rsidR="00DE75F4" w:rsidRPr="00585051" w:rsidRDefault="00DE75F4" w:rsidP="00585051">
      <w:pPr>
        <w:pStyle w:val="a4"/>
        <w:numPr>
          <w:ilvl w:val="0"/>
          <w:numId w:val="41"/>
        </w:numPr>
        <w:spacing w:after="0" w:line="240" w:lineRule="auto"/>
        <w:jc w:val="both"/>
        <w:rPr>
          <w:rFonts w:ascii="Times New Roman" w:hAnsi="Times New Roman" w:cs="Times New Roman"/>
          <w:color w:val="0D0D0D"/>
          <w:sz w:val="24"/>
          <w:szCs w:val="24"/>
          <w:shd w:val="clear" w:color="auto" w:fill="FFFFFF"/>
        </w:rPr>
      </w:pPr>
      <w:r w:rsidRPr="00585051">
        <w:rPr>
          <w:rFonts w:ascii="Times New Roman" w:hAnsi="Times New Roman" w:cs="Times New Roman"/>
          <w:color w:val="0D0D0D"/>
          <w:sz w:val="24"/>
          <w:szCs w:val="24"/>
          <w:shd w:val="clear" w:color="auto" w:fill="FFFFFF"/>
        </w:rPr>
        <w:t>Приложения</w:t>
      </w:r>
      <w:r w:rsidR="00935DD2">
        <w:rPr>
          <w:rFonts w:ascii="Times New Roman" w:hAnsi="Times New Roman" w:cs="Times New Roman"/>
          <w:color w:val="0D0D0D"/>
          <w:sz w:val="24"/>
          <w:szCs w:val="24"/>
          <w:shd w:val="clear" w:color="auto" w:fill="FFFFFF"/>
        </w:rPr>
        <w:t>-образци</w:t>
      </w:r>
      <w:r w:rsidR="00BE14B6">
        <w:rPr>
          <w:rFonts w:ascii="Times New Roman" w:hAnsi="Times New Roman" w:cs="Times New Roman"/>
          <w:color w:val="0D0D0D"/>
          <w:sz w:val="24"/>
          <w:szCs w:val="24"/>
          <w:shd w:val="clear" w:color="auto" w:fill="FFFFFF"/>
        </w:rPr>
        <w:t>:</w:t>
      </w:r>
    </w:p>
    <w:p w14:paraId="42844D35" w14:textId="3447023A" w:rsidR="00DE75F4" w:rsidRDefault="00DE75F4" w:rsidP="00BE14B6">
      <w:pPr>
        <w:spacing w:after="0" w:line="240" w:lineRule="auto"/>
        <w:ind w:firstLine="709"/>
        <w:jc w:val="both"/>
        <w:rPr>
          <w:rFonts w:ascii="Times New Roman" w:hAnsi="Times New Roman" w:cs="Times New Roman"/>
          <w:color w:val="0D0D0D"/>
          <w:sz w:val="24"/>
          <w:szCs w:val="24"/>
        </w:rPr>
      </w:pPr>
      <w:bookmarkStart w:id="15" w:name="_Hlk62131418"/>
      <w:r>
        <w:rPr>
          <w:rFonts w:ascii="Times New Roman" w:hAnsi="Times New Roman" w:cs="Times New Roman"/>
          <w:color w:val="0D0D0D"/>
          <w:sz w:val="24"/>
          <w:szCs w:val="24"/>
        </w:rPr>
        <w:t>-</w:t>
      </w:r>
      <w:r w:rsidRPr="00AF24CB">
        <w:rPr>
          <w:rFonts w:ascii="Times New Roman" w:hAnsi="Times New Roman" w:cs="Times New Roman"/>
          <w:color w:val="0D0D0D"/>
          <w:sz w:val="24"/>
          <w:szCs w:val="24"/>
        </w:rPr>
        <w:t>Заявление за участие в търга- по образец-Приложение №1;</w:t>
      </w:r>
    </w:p>
    <w:p w14:paraId="26953264" w14:textId="64153AFB" w:rsidR="00DE75F4" w:rsidRPr="00AF24CB" w:rsidRDefault="00DE75F4" w:rsidP="00BE14B6">
      <w:pPr>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color w:val="0D0D0D"/>
          <w:sz w:val="24"/>
          <w:szCs w:val="24"/>
        </w:rPr>
        <w:t>-</w:t>
      </w:r>
      <w:r w:rsidRPr="00AF24CB">
        <w:rPr>
          <w:rFonts w:ascii="Times New Roman" w:hAnsi="Times New Roman" w:cs="Times New Roman"/>
          <w:color w:val="0D0D0D"/>
          <w:sz w:val="24"/>
          <w:szCs w:val="24"/>
          <w:shd w:val="clear" w:color="auto" w:fill="FFFFFF"/>
        </w:rPr>
        <w:t>Декларация за липсата на непогасени изискуеми публични и частни държавни и общински вземания- по образец - Приложение № 2</w:t>
      </w:r>
    </w:p>
    <w:p w14:paraId="44BAFD2C" w14:textId="440ABD0C" w:rsidR="00DE75F4" w:rsidRPr="00AF24CB" w:rsidRDefault="00DE75F4" w:rsidP="00BE14B6">
      <w:pPr>
        <w:spacing w:after="0" w:line="240" w:lineRule="auto"/>
        <w:ind w:firstLine="709"/>
        <w:jc w:val="both"/>
        <w:rPr>
          <w:rFonts w:ascii="Times New Roman" w:hAnsi="Times New Roman" w:cs="Times New Roman"/>
          <w:color w:val="0D0D0D"/>
          <w:sz w:val="24"/>
          <w:szCs w:val="24"/>
        </w:rPr>
      </w:pPr>
      <w:r>
        <w:rPr>
          <w:rFonts w:ascii="Times New Roman" w:hAnsi="Times New Roman" w:cs="Times New Roman"/>
          <w:b/>
          <w:bCs/>
          <w:color w:val="0D0D0D"/>
          <w:sz w:val="24"/>
          <w:szCs w:val="24"/>
        </w:rPr>
        <w:t>-</w:t>
      </w:r>
      <w:r w:rsidRPr="00AF24CB">
        <w:rPr>
          <w:rFonts w:ascii="Times New Roman" w:hAnsi="Times New Roman" w:cs="Times New Roman"/>
          <w:color w:val="0D0D0D"/>
          <w:sz w:val="24"/>
          <w:szCs w:val="24"/>
        </w:rPr>
        <w:t xml:space="preserve"> Декларация за липсата на просрочени парични задължения към работниците и служителите, на които участникът е работодател- по образец - Приложение 3; </w:t>
      </w:r>
    </w:p>
    <w:p w14:paraId="17DBE203" w14:textId="5CC50E6B" w:rsidR="00DE75F4" w:rsidRPr="00AF24CB" w:rsidRDefault="00DE75F4" w:rsidP="00BE14B6">
      <w:pPr>
        <w:spacing w:after="0" w:line="240" w:lineRule="auto"/>
        <w:ind w:firstLine="709"/>
        <w:jc w:val="both"/>
        <w:rPr>
          <w:rFonts w:ascii="Times New Roman" w:hAnsi="Times New Roman" w:cs="Times New Roman"/>
          <w:color w:val="0D0D0D"/>
          <w:sz w:val="24"/>
          <w:szCs w:val="24"/>
        </w:rPr>
      </w:pPr>
      <w:r w:rsidRPr="00AF24CB">
        <w:rPr>
          <w:rFonts w:ascii="Times New Roman" w:hAnsi="Times New Roman" w:cs="Times New Roman"/>
          <w:color w:val="0D0D0D"/>
          <w:sz w:val="24"/>
          <w:szCs w:val="24"/>
        </w:rPr>
        <w:t>- Декларация за запознаване с тр</w:t>
      </w:r>
      <w:r>
        <w:rPr>
          <w:rFonts w:ascii="Times New Roman" w:hAnsi="Times New Roman" w:cs="Times New Roman"/>
          <w:color w:val="0D0D0D"/>
          <w:sz w:val="24"/>
          <w:szCs w:val="24"/>
        </w:rPr>
        <w:t>ъж</w:t>
      </w:r>
      <w:r w:rsidRPr="00AF24CB">
        <w:rPr>
          <w:rFonts w:ascii="Times New Roman" w:hAnsi="Times New Roman" w:cs="Times New Roman"/>
          <w:color w:val="0D0D0D"/>
          <w:sz w:val="24"/>
          <w:szCs w:val="24"/>
        </w:rPr>
        <w:t>ните книжа- по образец-приложение №4;</w:t>
      </w:r>
    </w:p>
    <w:p w14:paraId="697A4C54" w14:textId="77777777" w:rsidR="00DE75F4" w:rsidRPr="00AF24CB" w:rsidRDefault="00DE75F4" w:rsidP="00BE14B6">
      <w:pPr>
        <w:spacing w:after="0" w:line="240" w:lineRule="auto"/>
        <w:ind w:firstLine="709"/>
        <w:jc w:val="both"/>
        <w:rPr>
          <w:rFonts w:ascii="Times New Roman" w:hAnsi="Times New Roman" w:cs="Times New Roman"/>
          <w:color w:val="0D0D0D"/>
          <w:sz w:val="24"/>
          <w:szCs w:val="24"/>
        </w:rPr>
      </w:pPr>
      <w:r w:rsidRPr="00AF24CB">
        <w:rPr>
          <w:rFonts w:ascii="Times New Roman" w:hAnsi="Times New Roman" w:cs="Times New Roman"/>
          <w:b/>
          <w:bCs/>
          <w:color w:val="0D0D0D"/>
          <w:sz w:val="24"/>
          <w:szCs w:val="24"/>
        </w:rPr>
        <w:t>-</w:t>
      </w:r>
      <w:r w:rsidRPr="00AF24CB">
        <w:rPr>
          <w:rFonts w:ascii="Times New Roman" w:hAnsi="Times New Roman" w:cs="Times New Roman"/>
          <w:color w:val="0D0D0D"/>
          <w:sz w:val="24"/>
          <w:szCs w:val="24"/>
        </w:rPr>
        <w:t xml:space="preserve"> Декларация за приемане условията на търга</w:t>
      </w:r>
      <w:r w:rsidRPr="00AF24CB">
        <w:rPr>
          <w:rStyle w:val="FontStyle34"/>
          <w:color w:val="0D0D0D"/>
          <w:sz w:val="24"/>
          <w:szCs w:val="24"/>
          <w:shd w:val="clear" w:color="auto" w:fill="FFFFFF"/>
        </w:rPr>
        <w:t xml:space="preserve"> за покупко-продажба на имота</w:t>
      </w:r>
      <w:r w:rsidRPr="00AF24CB">
        <w:rPr>
          <w:rFonts w:ascii="Times New Roman" w:hAnsi="Times New Roman" w:cs="Times New Roman"/>
          <w:color w:val="0D0D0D"/>
          <w:sz w:val="24"/>
          <w:szCs w:val="24"/>
          <w:shd w:val="clear" w:color="auto" w:fill="FFFFFF"/>
        </w:rPr>
        <w:t>-</w:t>
      </w:r>
      <w:r w:rsidRPr="00AF24CB">
        <w:rPr>
          <w:rFonts w:ascii="Times New Roman" w:hAnsi="Times New Roman" w:cs="Times New Roman"/>
          <w:color w:val="0D0D0D"/>
          <w:sz w:val="24"/>
          <w:szCs w:val="24"/>
        </w:rPr>
        <w:t xml:space="preserve"> по образец-приложение №5;</w:t>
      </w:r>
      <w:r w:rsidRPr="00AF24CB">
        <w:rPr>
          <w:rFonts w:ascii="Times New Roman" w:hAnsi="Times New Roman" w:cs="Times New Roman"/>
          <w:color w:val="0D0D0D"/>
          <w:sz w:val="24"/>
          <w:szCs w:val="24"/>
        </w:rPr>
        <w:tab/>
      </w:r>
    </w:p>
    <w:p w14:paraId="13CF180C" w14:textId="77777777" w:rsidR="00DE75F4" w:rsidRPr="00AF24CB" w:rsidRDefault="00DE75F4" w:rsidP="00BE14B6">
      <w:pPr>
        <w:spacing w:after="0" w:line="240" w:lineRule="auto"/>
        <w:ind w:firstLine="709"/>
        <w:jc w:val="both"/>
        <w:rPr>
          <w:rFonts w:ascii="Times New Roman" w:hAnsi="Times New Roman" w:cs="Times New Roman"/>
          <w:color w:val="0D0D0D"/>
          <w:sz w:val="24"/>
          <w:szCs w:val="24"/>
        </w:rPr>
      </w:pPr>
      <w:r w:rsidRPr="00AF24CB">
        <w:rPr>
          <w:rFonts w:ascii="Times New Roman" w:hAnsi="Times New Roman" w:cs="Times New Roman"/>
          <w:color w:val="0D0D0D"/>
          <w:sz w:val="24"/>
          <w:szCs w:val="24"/>
        </w:rPr>
        <w:t>- Декларация за произхода и основанието за притежаване на средствата, с които се участва в търга, както и за платените данъци върху доходи, имущества и печалби, и за финансовото състояние, което характеризира участника в търга като купувач- по образец -Приложение №6 ;</w:t>
      </w:r>
    </w:p>
    <w:p w14:paraId="0ADA3C8F" w14:textId="260C2B2A" w:rsidR="00DE75F4" w:rsidRPr="00AF24CB" w:rsidRDefault="00DE75F4" w:rsidP="00DE75F4">
      <w:pPr>
        <w:spacing w:after="0" w:line="240" w:lineRule="auto"/>
        <w:ind w:firstLine="720"/>
        <w:jc w:val="both"/>
        <w:rPr>
          <w:rFonts w:ascii="Times New Roman" w:hAnsi="Times New Roman" w:cs="Times New Roman"/>
          <w:color w:val="0D0D0D"/>
          <w:sz w:val="24"/>
          <w:szCs w:val="24"/>
        </w:rPr>
      </w:pPr>
      <w:r>
        <w:rPr>
          <w:rFonts w:ascii="Times New Roman" w:hAnsi="Times New Roman" w:cs="Times New Roman"/>
          <w:b/>
          <w:bCs/>
          <w:color w:val="0D0D0D"/>
          <w:sz w:val="24"/>
          <w:szCs w:val="24"/>
        </w:rPr>
        <w:t xml:space="preserve">- </w:t>
      </w:r>
      <w:r w:rsidRPr="00AF24CB">
        <w:rPr>
          <w:rFonts w:ascii="Times New Roman" w:hAnsi="Times New Roman" w:cs="Times New Roman"/>
          <w:color w:val="0D0D0D"/>
          <w:sz w:val="24"/>
          <w:szCs w:val="24"/>
        </w:rPr>
        <w:t xml:space="preserve">Писмо за възстановяване на депозита-попълва се банковата сметка, по която ще бъде възстановен внесения депозит на неспечелилите участници в търга- по образец-Приложение №7; </w:t>
      </w:r>
    </w:p>
    <w:p w14:paraId="7151F644" w14:textId="6264F087" w:rsidR="00DE75F4" w:rsidRDefault="004E252C" w:rsidP="00DE75F4">
      <w:pPr>
        <w:pStyle w:val="NoSpacing1"/>
        <w:ind w:left="720"/>
        <w:jc w:val="both"/>
        <w:rPr>
          <w:rFonts w:ascii="Times New Roman" w:hAnsi="Times New Roman" w:cs="Times New Roman"/>
          <w:bCs/>
          <w:color w:val="0D0D0D"/>
          <w:sz w:val="24"/>
          <w:szCs w:val="24"/>
          <w:shd w:val="clear" w:color="auto" w:fill="FFFFFF"/>
        </w:rPr>
      </w:pPr>
      <w:r>
        <w:rPr>
          <w:rFonts w:ascii="Times New Roman" w:hAnsi="Times New Roman" w:cs="Times New Roman"/>
          <w:b/>
          <w:color w:val="0D0D0D"/>
          <w:sz w:val="24"/>
          <w:szCs w:val="24"/>
          <w:shd w:val="clear" w:color="auto" w:fill="FFFFFF"/>
        </w:rPr>
        <w:t xml:space="preserve">- </w:t>
      </w:r>
      <w:r w:rsidR="00DE75F4" w:rsidRPr="00AF24CB">
        <w:rPr>
          <w:rFonts w:ascii="Times New Roman" w:hAnsi="Times New Roman" w:cs="Times New Roman"/>
          <w:bCs/>
          <w:color w:val="0D0D0D"/>
          <w:sz w:val="24"/>
          <w:szCs w:val="24"/>
          <w:shd w:val="clear" w:color="auto" w:fill="FFFFFF"/>
        </w:rPr>
        <w:t>Декларация за липса на конфликт на интереси - по образец -Приложение №</w:t>
      </w:r>
      <w:r w:rsidR="00DE75F4">
        <w:rPr>
          <w:rFonts w:ascii="Times New Roman" w:hAnsi="Times New Roman" w:cs="Times New Roman"/>
          <w:bCs/>
          <w:color w:val="0D0D0D"/>
          <w:sz w:val="24"/>
          <w:szCs w:val="24"/>
          <w:shd w:val="clear" w:color="auto" w:fill="FFFFFF"/>
        </w:rPr>
        <w:t>8</w:t>
      </w:r>
    </w:p>
    <w:p w14:paraId="0CA5ECB9" w14:textId="43B4241C" w:rsidR="000500C0" w:rsidRDefault="00DE75F4" w:rsidP="00122623">
      <w:pPr>
        <w:spacing w:after="0" w:line="281" w:lineRule="exact"/>
        <w:jc w:val="both"/>
        <w:rPr>
          <w:rFonts w:ascii="Times New Roman" w:hAnsi="Times New Roman" w:cs="Times New Roman"/>
          <w:bCs/>
          <w:color w:val="0D0D0D"/>
          <w:sz w:val="24"/>
          <w:szCs w:val="24"/>
          <w:shd w:val="clear" w:color="auto" w:fill="FFFFFF"/>
        </w:rPr>
      </w:pPr>
      <w:r w:rsidRPr="00AF24CB">
        <w:rPr>
          <w:rStyle w:val="FontStyle34"/>
          <w:color w:val="0D0D0D"/>
          <w:sz w:val="24"/>
          <w:szCs w:val="24"/>
          <w:shd w:val="clear" w:color="auto" w:fill="FFFFFF"/>
        </w:rPr>
        <w:t xml:space="preserve">          </w:t>
      </w:r>
      <w:r w:rsidR="004E252C">
        <w:rPr>
          <w:rStyle w:val="FontStyle34"/>
          <w:b/>
          <w:bCs/>
          <w:color w:val="0D0D0D"/>
          <w:sz w:val="24"/>
          <w:szCs w:val="24"/>
          <w:shd w:val="clear" w:color="auto" w:fill="FFFFFF"/>
        </w:rPr>
        <w:t>-</w:t>
      </w:r>
      <w:r w:rsidR="00122623">
        <w:rPr>
          <w:rStyle w:val="FontStyle34"/>
          <w:b/>
          <w:bCs/>
          <w:color w:val="0D0D0D"/>
          <w:sz w:val="24"/>
          <w:szCs w:val="24"/>
          <w:shd w:val="clear" w:color="auto" w:fill="FFFFFF"/>
        </w:rPr>
        <w:t xml:space="preserve"> </w:t>
      </w:r>
      <w:r w:rsidRPr="00AF24CB">
        <w:rPr>
          <w:rStyle w:val="FontStyle34"/>
          <w:color w:val="0D0D0D"/>
          <w:sz w:val="24"/>
          <w:szCs w:val="24"/>
          <w:shd w:val="clear" w:color="auto" w:fill="FFFFFF"/>
        </w:rPr>
        <w:t>Декларация за неразгласяване на информация- по образец</w:t>
      </w:r>
      <w:r w:rsidRPr="00AF24CB">
        <w:rPr>
          <w:rFonts w:ascii="Times New Roman" w:hAnsi="Times New Roman" w:cs="Times New Roman"/>
          <w:bCs/>
          <w:color w:val="0D0D0D"/>
          <w:sz w:val="24"/>
          <w:szCs w:val="24"/>
          <w:shd w:val="clear" w:color="auto" w:fill="FFFFFF"/>
        </w:rPr>
        <w:t xml:space="preserve">-Приложение </w:t>
      </w:r>
      <w:r>
        <w:rPr>
          <w:rFonts w:ascii="Times New Roman" w:hAnsi="Times New Roman" w:cs="Times New Roman"/>
          <w:bCs/>
          <w:color w:val="0D0D0D"/>
          <w:sz w:val="24"/>
          <w:szCs w:val="24"/>
          <w:shd w:val="clear" w:color="auto" w:fill="FFFFFF"/>
        </w:rPr>
        <w:t>9</w:t>
      </w:r>
      <w:r w:rsidRPr="00AF24CB">
        <w:rPr>
          <w:rFonts w:ascii="Times New Roman" w:hAnsi="Times New Roman" w:cs="Times New Roman"/>
          <w:bCs/>
          <w:color w:val="0D0D0D"/>
          <w:sz w:val="24"/>
          <w:szCs w:val="24"/>
          <w:shd w:val="clear" w:color="auto" w:fill="FFFFFF"/>
        </w:rPr>
        <w:t xml:space="preserve"> </w:t>
      </w:r>
    </w:p>
    <w:p w14:paraId="696EDC56" w14:textId="77777777" w:rsidR="00BE14B6" w:rsidRDefault="000500C0" w:rsidP="00BE14B6">
      <w:pPr>
        <w:pStyle w:val="NoSpacing1"/>
        <w:ind w:left="720"/>
        <w:jc w:val="both"/>
        <w:rPr>
          <w:rStyle w:val="FontStyle34"/>
          <w:color w:val="0D0D0D"/>
          <w:sz w:val="24"/>
          <w:szCs w:val="24"/>
          <w:shd w:val="clear" w:color="auto" w:fill="FFFFFF"/>
        </w:rPr>
      </w:pPr>
      <w:r>
        <w:rPr>
          <w:rStyle w:val="FontStyle34"/>
          <w:b/>
          <w:bCs/>
          <w:color w:val="0D0D0D"/>
          <w:sz w:val="24"/>
          <w:szCs w:val="24"/>
          <w:shd w:val="clear" w:color="auto" w:fill="FFFFFF"/>
        </w:rPr>
        <w:t xml:space="preserve">- </w:t>
      </w:r>
      <w:r>
        <w:rPr>
          <w:rStyle w:val="FontStyle34"/>
          <w:color w:val="0D0D0D"/>
          <w:sz w:val="24"/>
          <w:szCs w:val="24"/>
          <w:shd w:val="clear" w:color="auto" w:fill="FFFFFF"/>
        </w:rPr>
        <w:t>Декларация за извършен оглед -по образец -Приложение №1</w:t>
      </w:r>
      <w:r w:rsidR="002B1093">
        <w:rPr>
          <w:rStyle w:val="FontStyle34"/>
          <w:color w:val="0D0D0D"/>
          <w:sz w:val="24"/>
          <w:szCs w:val="24"/>
          <w:shd w:val="clear" w:color="auto" w:fill="FFFFFF"/>
        </w:rPr>
        <w:t>0</w:t>
      </w:r>
      <w:bookmarkEnd w:id="15"/>
    </w:p>
    <w:bookmarkEnd w:id="14"/>
    <w:p w14:paraId="2B6F7C1D" w14:textId="77777777" w:rsidR="000B2E26" w:rsidRDefault="000B2E26" w:rsidP="00540298">
      <w:pPr>
        <w:pStyle w:val="aa"/>
        <w:shd w:val="clear" w:color="auto" w:fill="FFFFFF"/>
        <w:tabs>
          <w:tab w:val="left" w:pos="4962"/>
        </w:tabs>
        <w:spacing w:after="0"/>
        <w:jc w:val="both"/>
      </w:pPr>
    </w:p>
    <w:p w14:paraId="306BF2F1" w14:textId="2647CC25" w:rsidR="00173D97" w:rsidRPr="00540298" w:rsidRDefault="002A1BB5" w:rsidP="00540298">
      <w:pPr>
        <w:pStyle w:val="aa"/>
        <w:shd w:val="clear" w:color="auto" w:fill="FFFFFF"/>
        <w:tabs>
          <w:tab w:val="left" w:pos="4962"/>
        </w:tabs>
        <w:spacing w:after="0"/>
        <w:jc w:val="both"/>
        <w:rPr>
          <w:color w:val="000000"/>
        </w:rPr>
      </w:pPr>
      <w:r w:rsidRPr="00540298">
        <w:t xml:space="preserve">          </w:t>
      </w:r>
      <w:r w:rsidR="00173D97" w:rsidRPr="00540298">
        <w:rPr>
          <w:color w:val="000000"/>
        </w:rPr>
        <w:t>За провеждането на търга и резултатите от него да се състави протокол, подписан от всички членове на тръжната комисия, взели участие в работата й, който да ми бъде представен в 3-дневен срок от провеждане на търга.</w:t>
      </w:r>
    </w:p>
    <w:p w14:paraId="3853D9F9" w14:textId="03A3CFB1" w:rsidR="00173D97" w:rsidRPr="00173D97" w:rsidRDefault="001607F5" w:rsidP="00540298">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173D97" w:rsidRPr="00173D97">
        <w:rPr>
          <w:rFonts w:ascii="Times New Roman" w:eastAsia="Times New Roman" w:hAnsi="Times New Roman" w:cs="Times New Roman"/>
          <w:color w:val="000000"/>
          <w:sz w:val="24"/>
          <w:szCs w:val="24"/>
          <w:lang w:eastAsia="bg-BG"/>
        </w:rPr>
        <w:t>Процедурата да се публикува в Електронната платформа за продажба на имоти –на интернет страницата на АППК на адрес - </w:t>
      </w:r>
      <w:hyperlink r:id="rId14" w:history="1">
        <w:r w:rsidR="00173D97" w:rsidRPr="00173D97">
          <w:rPr>
            <w:rFonts w:ascii="Times New Roman" w:eastAsia="Times New Roman" w:hAnsi="Times New Roman" w:cs="Times New Roman"/>
            <w:color w:val="015D9E"/>
            <w:sz w:val="24"/>
            <w:szCs w:val="24"/>
            <w:u w:val="single"/>
            <w:lang w:eastAsia="bg-BG"/>
          </w:rPr>
          <w:t>https://estate-sales.uslugi.io</w:t>
        </w:r>
      </w:hyperlink>
      <w:r w:rsidR="00173D97" w:rsidRPr="00173D97">
        <w:rPr>
          <w:rFonts w:ascii="Times New Roman" w:eastAsia="Times New Roman" w:hAnsi="Times New Roman" w:cs="Times New Roman"/>
          <w:color w:val="000000"/>
          <w:sz w:val="24"/>
          <w:szCs w:val="24"/>
          <w:lang w:eastAsia="bg-BG"/>
        </w:rPr>
        <w:t>.</w:t>
      </w:r>
    </w:p>
    <w:p w14:paraId="03DDF7CF" w14:textId="340115D1" w:rsidR="00173D97" w:rsidRDefault="001607F5" w:rsidP="00540298">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173D97" w:rsidRPr="00173D97">
        <w:rPr>
          <w:rFonts w:ascii="Times New Roman" w:eastAsia="Times New Roman" w:hAnsi="Times New Roman" w:cs="Times New Roman"/>
          <w:color w:val="000000"/>
          <w:sz w:val="24"/>
          <w:szCs w:val="24"/>
          <w:lang w:eastAsia="bg-BG"/>
        </w:rPr>
        <w:t xml:space="preserve">Едновременно с публикуването на процедурата в електронната платформа обявление за провеждането на търга </w:t>
      </w:r>
      <w:r w:rsidR="00540298">
        <w:rPr>
          <w:rFonts w:ascii="Times New Roman" w:eastAsia="Times New Roman" w:hAnsi="Times New Roman" w:cs="Times New Roman"/>
          <w:color w:val="000000"/>
          <w:sz w:val="24"/>
          <w:szCs w:val="24"/>
          <w:lang w:eastAsia="bg-BG"/>
        </w:rPr>
        <w:t xml:space="preserve">се </w:t>
      </w:r>
      <w:r w:rsidR="00C021D5">
        <w:rPr>
          <w:rFonts w:ascii="Times New Roman" w:eastAsia="Times New Roman" w:hAnsi="Times New Roman" w:cs="Times New Roman"/>
          <w:color w:val="000000"/>
          <w:sz w:val="24"/>
          <w:szCs w:val="24"/>
          <w:lang w:eastAsia="bg-BG"/>
        </w:rPr>
        <w:t>оповестява на</w:t>
      </w:r>
      <w:r w:rsidR="00540298">
        <w:rPr>
          <w:rFonts w:ascii="Times New Roman" w:eastAsia="Times New Roman" w:hAnsi="Times New Roman" w:cs="Times New Roman"/>
          <w:color w:val="000000"/>
          <w:sz w:val="24"/>
          <w:szCs w:val="24"/>
          <w:lang w:eastAsia="bg-BG"/>
        </w:rPr>
        <w:t xml:space="preserve"> </w:t>
      </w:r>
      <w:r w:rsidR="00173D97" w:rsidRPr="00173D97">
        <w:rPr>
          <w:rFonts w:ascii="Times New Roman" w:eastAsia="Times New Roman" w:hAnsi="Times New Roman" w:cs="Times New Roman"/>
          <w:color w:val="000000"/>
          <w:sz w:val="24"/>
          <w:szCs w:val="24"/>
          <w:lang w:eastAsia="bg-BG"/>
        </w:rPr>
        <w:t xml:space="preserve">интернет страницата на </w:t>
      </w:r>
      <w:r w:rsidR="00540298">
        <w:rPr>
          <w:rFonts w:ascii="Times New Roman" w:eastAsia="Times New Roman" w:hAnsi="Times New Roman" w:cs="Times New Roman"/>
          <w:color w:val="000000"/>
          <w:sz w:val="24"/>
          <w:szCs w:val="24"/>
          <w:lang w:eastAsia="bg-BG"/>
        </w:rPr>
        <w:t>„Индустриален и логистичен парк-Бургас“ АД</w:t>
      </w:r>
      <w:r w:rsidR="00FD3D8D">
        <w:rPr>
          <w:rFonts w:ascii="Times New Roman" w:eastAsia="Times New Roman" w:hAnsi="Times New Roman" w:cs="Times New Roman"/>
          <w:color w:val="000000"/>
          <w:sz w:val="24"/>
          <w:szCs w:val="24"/>
          <w:lang w:eastAsia="bg-BG"/>
        </w:rPr>
        <w:t>.</w:t>
      </w:r>
    </w:p>
    <w:p w14:paraId="28AEBB88" w14:textId="0EAE6E2F" w:rsidR="00FD3D8D" w:rsidRPr="00173D97" w:rsidRDefault="00FD3D8D" w:rsidP="00540298">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ab/>
      </w:r>
    </w:p>
    <w:p w14:paraId="02EF4A32" w14:textId="55E480CA" w:rsidR="00A63CE3" w:rsidRPr="003F05D1" w:rsidRDefault="00C021D5" w:rsidP="003F05D1">
      <w:pPr>
        <w:shd w:val="clear" w:color="auto" w:fill="FFFFFF"/>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 </w:t>
      </w:r>
      <w:r w:rsidR="00992390">
        <w:rPr>
          <w:rFonts w:ascii="Times New Roman" w:eastAsia="Times New Roman" w:hAnsi="Times New Roman" w:cs="Times New Roman"/>
          <w:color w:val="000000"/>
          <w:sz w:val="24"/>
          <w:szCs w:val="24"/>
          <w:lang w:eastAsia="bg-BG"/>
        </w:rPr>
        <w:t xml:space="preserve">          </w:t>
      </w:r>
      <w:r w:rsidR="00173D97" w:rsidRPr="00173D97">
        <w:rPr>
          <w:rFonts w:ascii="Times New Roman" w:eastAsia="Times New Roman" w:hAnsi="Times New Roman" w:cs="Times New Roman"/>
          <w:color w:val="000000"/>
          <w:sz w:val="24"/>
          <w:szCs w:val="24"/>
          <w:lang w:eastAsia="bg-BG"/>
        </w:rPr>
        <w:t>Препис от настоящата заповед да се връчи на членовете на комисията, за сведение и изпълнение.</w:t>
      </w:r>
    </w:p>
    <w:p w14:paraId="32478D00" w14:textId="7A8E8ED5" w:rsidR="000718E1" w:rsidRDefault="000718E1" w:rsidP="00173D97">
      <w:pPr>
        <w:spacing w:after="0" w:line="240" w:lineRule="auto"/>
        <w:ind w:right="-468"/>
        <w:rPr>
          <w:rFonts w:ascii="Times New Roman" w:eastAsia="Times New Roman" w:hAnsi="Times New Roman" w:cs="Times New Roman"/>
          <w:b/>
          <w:bCs/>
          <w:sz w:val="24"/>
          <w:szCs w:val="24"/>
        </w:rPr>
      </w:pPr>
    </w:p>
    <w:p w14:paraId="4A0A6C73" w14:textId="0CEF6759" w:rsidR="005D3BCA" w:rsidRDefault="005D3BCA" w:rsidP="00173D97">
      <w:pPr>
        <w:spacing w:after="0" w:line="240" w:lineRule="auto"/>
        <w:ind w:right="-468"/>
        <w:rPr>
          <w:rFonts w:ascii="Times New Roman" w:eastAsia="Times New Roman" w:hAnsi="Times New Roman" w:cs="Times New Roman"/>
          <w:b/>
          <w:bCs/>
          <w:sz w:val="24"/>
          <w:szCs w:val="24"/>
        </w:rPr>
      </w:pPr>
    </w:p>
    <w:p w14:paraId="1007E93D" w14:textId="77777777" w:rsidR="00100CC6" w:rsidRDefault="00100CC6" w:rsidP="00173D97">
      <w:pPr>
        <w:spacing w:after="0" w:line="240" w:lineRule="auto"/>
        <w:ind w:right="-468"/>
        <w:rPr>
          <w:rFonts w:ascii="Times New Roman" w:eastAsia="Times New Roman" w:hAnsi="Times New Roman" w:cs="Times New Roman"/>
          <w:b/>
          <w:bCs/>
          <w:sz w:val="24"/>
          <w:szCs w:val="24"/>
        </w:rPr>
      </w:pPr>
    </w:p>
    <w:p w14:paraId="77E260B9" w14:textId="77777777" w:rsidR="00100CC6" w:rsidRDefault="00100CC6" w:rsidP="00173D97">
      <w:pPr>
        <w:spacing w:after="0" w:line="240" w:lineRule="auto"/>
        <w:ind w:right="-468"/>
        <w:rPr>
          <w:rFonts w:ascii="Times New Roman" w:eastAsia="Times New Roman" w:hAnsi="Times New Roman" w:cs="Times New Roman"/>
          <w:b/>
          <w:bCs/>
          <w:sz w:val="24"/>
          <w:szCs w:val="24"/>
        </w:rPr>
      </w:pPr>
    </w:p>
    <w:p w14:paraId="65CD24F5" w14:textId="77777777" w:rsidR="00100CC6" w:rsidRDefault="00100CC6" w:rsidP="00173D97">
      <w:pPr>
        <w:spacing w:after="0" w:line="240" w:lineRule="auto"/>
        <w:ind w:right="-468"/>
        <w:rPr>
          <w:rFonts w:ascii="Times New Roman" w:eastAsia="Times New Roman" w:hAnsi="Times New Roman" w:cs="Times New Roman"/>
          <w:b/>
          <w:bCs/>
          <w:sz w:val="24"/>
          <w:szCs w:val="24"/>
        </w:rPr>
      </w:pPr>
    </w:p>
    <w:p w14:paraId="575C8691" w14:textId="77777777" w:rsidR="005D3BCA" w:rsidRDefault="005D3BCA" w:rsidP="00173D97">
      <w:pPr>
        <w:spacing w:after="0" w:line="240" w:lineRule="auto"/>
        <w:ind w:right="-468"/>
        <w:rPr>
          <w:rFonts w:ascii="Times New Roman" w:eastAsia="Times New Roman" w:hAnsi="Times New Roman" w:cs="Times New Roman"/>
          <w:b/>
          <w:bCs/>
          <w:sz w:val="24"/>
          <w:szCs w:val="24"/>
        </w:rPr>
      </w:pPr>
    </w:p>
    <w:p w14:paraId="5B0C79B4" w14:textId="2B3BDAD9" w:rsidR="005B6B03" w:rsidRPr="00A6026F" w:rsidRDefault="0096403C" w:rsidP="00173D97">
      <w:pPr>
        <w:spacing w:after="0" w:line="240" w:lineRule="auto"/>
        <w:ind w:right="-468"/>
        <w:rPr>
          <w:rFonts w:ascii="Times New Roman" w:eastAsia="Times New Roman" w:hAnsi="Times New Roman" w:cs="Times New Roman"/>
          <w:b/>
          <w:bCs/>
          <w:sz w:val="24"/>
          <w:szCs w:val="24"/>
        </w:rPr>
      </w:pPr>
      <w:r w:rsidRPr="00A6026F">
        <w:rPr>
          <w:rFonts w:ascii="Times New Roman" w:eastAsia="Times New Roman" w:hAnsi="Times New Roman" w:cs="Times New Roman"/>
          <w:b/>
          <w:bCs/>
          <w:sz w:val="24"/>
          <w:szCs w:val="24"/>
        </w:rPr>
        <w:t>……………………….</w:t>
      </w:r>
    </w:p>
    <w:p w14:paraId="5C9A5E9C" w14:textId="041178D7" w:rsidR="00563757" w:rsidRPr="00A6026F" w:rsidRDefault="001E138C" w:rsidP="00173D97">
      <w:pPr>
        <w:spacing w:after="0" w:line="240" w:lineRule="auto"/>
        <w:ind w:right="-46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ПЕТЪР ВАЛЕНТИНОВ ИВАНОВ</w:t>
      </w:r>
    </w:p>
    <w:p w14:paraId="292C7891" w14:textId="659EB216" w:rsidR="00563757" w:rsidRPr="00A6026F" w:rsidRDefault="00563757" w:rsidP="00173D97">
      <w:pPr>
        <w:spacing w:after="0" w:line="240" w:lineRule="auto"/>
        <w:ind w:right="-468" w:firstLine="708"/>
        <w:rPr>
          <w:rFonts w:ascii="Times New Roman" w:eastAsia="Times New Roman" w:hAnsi="Times New Roman" w:cs="Times New Roman"/>
          <w:b/>
          <w:bCs/>
          <w:sz w:val="24"/>
          <w:szCs w:val="24"/>
        </w:rPr>
      </w:pPr>
      <w:r w:rsidRPr="00A6026F">
        <w:rPr>
          <w:rFonts w:ascii="Times New Roman" w:eastAsia="Times New Roman" w:hAnsi="Times New Roman" w:cs="Times New Roman"/>
          <w:b/>
          <w:bCs/>
          <w:sz w:val="24"/>
          <w:szCs w:val="24"/>
        </w:rPr>
        <w:t>/Изпълнителен директор</w:t>
      </w:r>
    </w:p>
    <w:p w14:paraId="2A1A09C0" w14:textId="1422D12F" w:rsidR="00563757" w:rsidRPr="00350A1D" w:rsidRDefault="00563757" w:rsidP="00173D97">
      <w:pPr>
        <w:spacing w:after="0" w:line="240" w:lineRule="auto"/>
        <w:ind w:right="-468"/>
        <w:rPr>
          <w:rFonts w:ascii="Times New Roman" w:eastAsia="Times New Roman" w:hAnsi="Times New Roman" w:cs="Times New Roman"/>
          <w:b/>
          <w:bCs/>
          <w:sz w:val="24"/>
          <w:szCs w:val="24"/>
        </w:rPr>
      </w:pPr>
      <w:r w:rsidRPr="00A6026F">
        <w:rPr>
          <w:rFonts w:ascii="Times New Roman" w:eastAsia="Times New Roman" w:hAnsi="Times New Roman" w:cs="Times New Roman"/>
          <w:b/>
          <w:bCs/>
          <w:sz w:val="24"/>
          <w:szCs w:val="24"/>
        </w:rPr>
        <w:t>на „Индустриален и логистичен парк – Бургас“ АД</w:t>
      </w:r>
      <w:r w:rsidRPr="00350A1D">
        <w:rPr>
          <w:rFonts w:ascii="Times New Roman" w:eastAsia="Times New Roman" w:hAnsi="Times New Roman" w:cs="Times New Roman"/>
          <w:b/>
          <w:bCs/>
          <w:sz w:val="24"/>
          <w:szCs w:val="24"/>
        </w:rPr>
        <w:t>/</w:t>
      </w:r>
    </w:p>
    <w:p w14:paraId="43F4D1A2" w14:textId="77777777" w:rsidR="00563757" w:rsidRPr="00350A1D" w:rsidRDefault="00563757" w:rsidP="00173D97">
      <w:pPr>
        <w:spacing w:after="0" w:line="240" w:lineRule="auto"/>
        <w:ind w:right="-468"/>
        <w:rPr>
          <w:rFonts w:ascii="Times New Roman" w:eastAsia="Times New Roman" w:hAnsi="Times New Roman" w:cs="Times New Roman"/>
          <w:b/>
          <w:bCs/>
          <w:sz w:val="24"/>
          <w:szCs w:val="24"/>
        </w:rPr>
      </w:pPr>
    </w:p>
    <w:p w14:paraId="221B0740" w14:textId="77777777" w:rsidR="009C53E6" w:rsidRPr="00350A1D" w:rsidRDefault="009C53E6" w:rsidP="00173D97">
      <w:pPr>
        <w:spacing w:after="0" w:line="240" w:lineRule="auto"/>
        <w:ind w:right="-468"/>
        <w:rPr>
          <w:rFonts w:ascii="Times New Roman" w:eastAsia="Times New Roman" w:hAnsi="Times New Roman" w:cs="Times New Roman"/>
          <w:bCs/>
          <w:sz w:val="24"/>
          <w:szCs w:val="24"/>
        </w:rPr>
      </w:pPr>
    </w:p>
    <w:p w14:paraId="01F1DC19" w14:textId="77777777" w:rsidR="005B6B03" w:rsidRPr="00350A1D" w:rsidRDefault="005B6B03" w:rsidP="005B6B03">
      <w:pPr>
        <w:spacing w:after="0" w:line="240" w:lineRule="auto"/>
        <w:ind w:right="-468"/>
        <w:rPr>
          <w:rFonts w:ascii="Times New Roman" w:eastAsia="Times New Roman" w:hAnsi="Times New Roman" w:cs="Times New Roman"/>
          <w:bCs/>
          <w:sz w:val="24"/>
          <w:szCs w:val="24"/>
        </w:rPr>
      </w:pPr>
    </w:p>
    <w:p w14:paraId="36956740" w14:textId="77777777" w:rsidR="009C53E6" w:rsidRPr="00350A1D" w:rsidRDefault="009C53E6" w:rsidP="00960B8D">
      <w:pPr>
        <w:spacing w:after="0" w:line="240" w:lineRule="auto"/>
        <w:ind w:right="-468"/>
        <w:rPr>
          <w:rFonts w:ascii="Times New Roman" w:eastAsia="Times New Roman" w:hAnsi="Times New Roman" w:cs="Times New Roman"/>
          <w:b/>
          <w:bCs/>
          <w:i/>
          <w:sz w:val="24"/>
          <w:szCs w:val="24"/>
        </w:rPr>
      </w:pPr>
    </w:p>
    <w:p w14:paraId="1CA6D6A0" w14:textId="3414A503" w:rsidR="00B43AEF" w:rsidRPr="00E96AE7" w:rsidRDefault="00E96AE7" w:rsidP="00960B8D">
      <w:pPr>
        <w:spacing w:after="0" w:line="240" w:lineRule="auto"/>
        <w:ind w:right="-468"/>
        <w:rPr>
          <w:rFonts w:ascii="Times New Roman" w:eastAsia="Times New Roman" w:hAnsi="Times New Roman" w:cs="Times New Roman"/>
          <w:bCs/>
          <w:sz w:val="24"/>
          <w:szCs w:val="24"/>
        </w:rPr>
      </w:pPr>
      <w:r w:rsidRPr="000315D1">
        <w:rPr>
          <w:rFonts w:ascii="Times New Roman" w:eastAsia="Times New Roman" w:hAnsi="Times New Roman" w:cs="Times New Roman"/>
          <w:bCs/>
          <w:sz w:val="24"/>
          <w:szCs w:val="24"/>
        </w:rPr>
        <w:t xml:space="preserve"> </w:t>
      </w:r>
    </w:p>
    <w:sectPr w:rsidR="00B43AEF" w:rsidRPr="00E96AE7" w:rsidSect="004C0365">
      <w:headerReference w:type="default" r:id="rId15"/>
      <w:footerReference w:type="default" r:id="rId16"/>
      <w:pgSz w:w="11906" w:h="16838"/>
      <w:pgMar w:top="284" w:right="1417" w:bottom="993"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5257" w14:textId="77777777" w:rsidR="00FD285E" w:rsidRDefault="00FD285E" w:rsidP="00577E32">
      <w:pPr>
        <w:spacing w:after="0" w:line="240" w:lineRule="auto"/>
      </w:pPr>
      <w:r>
        <w:separator/>
      </w:r>
    </w:p>
  </w:endnote>
  <w:endnote w:type="continuationSeparator" w:id="0">
    <w:p w14:paraId="58FF3201" w14:textId="77777777" w:rsidR="00FD285E" w:rsidRDefault="00FD285E" w:rsidP="0057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okU">
    <w:altName w:val="Courier New"/>
    <w:charset w:val="00"/>
    <w:family w:val="auto"/>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380062396"/>
      <w:docPartObj>
        <w:docPartGallery w:val="Page Numbers (Bottom of Page)"/>
        <w:docPartUnique/>
      </w:docPartObj>
    </w:sdtPr>
    <w:sdtContent>
      <w:sdt>
        <w:sdtPr>
          <w:rPr>
            <w:rFonts w:ascii="Times New Roman" w:hAnsi="Times New Roman" w:cs="Times New Roman"/>
            <w:sz w:val="20"/>
            <w:szCs w:val="20"/>
          </w:rPr>
          <w:id w:val="860082579"/>
          <w:docPartObj>
            <w:docPartGallery w:val="Page Numbers (Top of Page)"/>
            <w:docPartUnique/>
          </w:docPartObj>
        </w:sdtPr>
        <w:sdtContent>
          <w:p w14:paraId="54916403" w14:textId="4A42C931" w:rsidR="00577E32" w:rsidRPr="00577E32" w:rsidRDefault="00577E32">
            <w:pPr>
              <w:pStyle w:val="a7"/>
              <w:jc w:val="right"/>
              <w:rPr>
                <w:rFonts w:ascii="Times New Roman" w:hAnsi="Times New Roman" w:cs="Times New Roman"/>
                <w:sz w:val="20"/>
                <w:szCs w:val="20"/>
              </w:rPr>
            </w:pPr>
            <w:r w:rsidRPr="00577E32">
              <w:rPr>
                <w:rFonts w:ascii="Times New Roman" w:hAnsi="Times New Roman" w:cs="Times New Roman"/>
                <w:sz w:val="20"/>
                <w:szCs w:val="20"/>
              </w:rPr>
              <w:t xml:space="preserve">Страница </w:t>
            </w:r>
            <w:r w:rsidR="00952836" w:rsidRPr="00577E32">
              <w:rPr>
                <w:rFonts w:ascii="Times New Roman" w:hAnsi="Times New Roman" w:cs="Times New Roman"/>
                <w:b/>
                <w:bCs/>
                <w:sz w:val="20"/>
                <w:szCs w:val="20"/>
              </w:rPr>
              <w:fldChar w:fldCharType="begin"/>
            </w:r>
            <w:r w:rsidRPr="00577E32">
              <w:rPr>
                <w:rFonts w:ascii="Times New Roman" w:hAnsi="Times New Roman" w:cs="Times New Roman"/>
                <w:b/>
                <w:bCs/>
                <w:sz w:val="20"/>
                <w:szCs w:val="20"/>
              </w:rPr>
              <w:instrText>PAGE</w:instrText>
            </w:r>
            <w:r w:rsidR="00952836" w:rsidRPr="00577E32">
              <w:rPr>
                <w:rFonts w:ascii="Times New Roman" w:hAnsi="Times New Roman" w:cs="Times New Roman"/>
                <w:b/>
                <w:bCs/>
                <w:sz w:val="20"/>
                <w:szCs w:val="20"/>
              </w:rPr>
              <w:fldChar w:fldCharType="separate"/>
            </w:r>
            <w:r w:rsidR="00935DD2">
              <w:rPr>
                <w:rFonts w:ascii="Times New Roman" w:hAnsi="Times New Roman" w:cs="Times New Roman"/>
                <w:b/>
                <w:bCs/>
                <w:noProof/>
                <w:sz w:val="20"/>
                <w:szCs w:val="20"/>
              </w:rPr>
              <w:t>5</w:t>
            </w:r>
            <w:r w:rsidR="00952836" w:rsidRPr="00577E32">
              <w:rPr>
                <w:rFonts w:ascii="Times New Roman" w:hAnsi="Times New Roman" w:cs="Times New Roman"/>
                <w:b/>
                <w:bCs/>
                <w:sz w:val="20"/>
                <w:szCs w:val="20"/>
              </w:rPr>
              <w:fldChar w:fldCharType="end"/>
            </w:r>
            <w:r w:rsidRPr="00577E32">
              <w:rPr>
                <w:rFonts w:ascii="Times New Roman" w:hAnsi="Times New Roman" w:cs="Times New Roman"/>
                <w:sz w:val="20"/>
                <w:szCs w:val="20"/>
              </w:rPr>
              <w:t xml:space="preserve"> </w:t>
            </w:r>
          </w:p>
        </w:sdtContent>
      </w:sdt>
    </w:sdtContent>
  </w:sdt>
  <w:p w14:paraId="68B6A96E" w14:textId="77777777" w:rsidR="00577E32" w:rsidRPr="00577E32" w:rsidRDefault="00577E32">
    <w:pPr>
      <w:pStyle w:val="a7"/>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3B8E" w14:textId="77777777" w:rsidR="00FD285E" w:rsidRDefault="00FD285E" w:rsidP="00577E32">
      <w:pPr>
        <w:spacing w:after="0" w:line="240" w:lineRule="auto"/>
      </w:pPr>
      <w:r>
        <w:separator/>
      </w:r>
    </w:p>
  </w:footnote>
  <w:footnote w:type="continuationSeparator" w:id="0">
    <w:p w14:paraId="1FDE638F" w14:textId="77777777" w:rsidR="00FD285E" w:rsidRDefault="00FD285E" w:rsidP="00577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001" w14:textId="6E7DAF6A" w:rsidR="00C16CFA" w:rsidRPr="005320AE" w:rsidRDefault="00916C4E" w:rsidP="00916C4E">
    <w:pPr>
      <w:spacing w:after="0" w:line="240" w:lineRule="auto"/>
      <w:ind w:left="3828" w:hanging="5104"/>
      <w:jc w:val="center"/>
      <w:rPr>
        <w:rFonts w:eastAsia="Calibri"/>
        <w:sz w:val="20"/>
        <w:szCs w:val="20"/>
      </w:rPr>
    </w:pPr>
    <w:r>
      <w:rPr>
        <w:bCs/>
        <w:iCs/>
        <w:color w:val="1F497D"/>
      </w:rPr>
      <w:t xml:space="preserve"> </w:t>
    </w:r>
  </w:p>
  <w:p w14:paraId="00DC7FA9" w14:textId="77777777" w:rsidR="004B6679" w:rsidRPr="002C6B19" w:rsidRDefault="004B667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617"/>
        </w:tabs>
        <w:ind w:left="3617" w:hanging="432"/>
      </w:pPr>
    </w:lvl>
    <w:lvl w:ilvl="1">
      <w:start w:val="1"/>
      <w:numFmt w:val="none"/>
      <w:lvlText w:val=""/>
      <w:lvlJc w:val="left"/>
      <w:pPr>
        <w:tabs>
          <w:tab w:val="num" w:pos="3761"/>
        </w:tabs>
        <w:ind w:left="3761" w:hanging="576"/>
      </w:pPr>
    </w:lvl>
    <w:lvl w:ilvl="2">
      <w:start w:val="1"/>
      <w:numFmt w:val="none"/>
      <w:lvlText w:val=""/>
      <w:lvlJc w:val="left"/>
      <w:pPr>
        <w:tabs>
          <w:tab w:val="num" w:pos="3905"/>
        </w:tabs>
        <w:ind w:left="3905" w:hanging="720"/>
      </w:pPr>
    </w:lvl>
    <w:lvl w:ilvl="3">
      <w:start w:val="1"/>
      <w:numFmt w:val="none"/>
      <w:lvlText w:val=""/>
      <w:lvlJc w:val="left"/>
      <w:pPr>
        <w:tabs>
          <w:tab w:val="num" w:pos="4049"/>
        </w:tabs>
        <w:ind w:left="4049" w:hanging="864"/>
      </w:pPr>
    </w:lvl>
    <w:lvl w:ilvl="4">
      <w:start w:val="1"/>
      <w:numFmt w:val="none"/>
      <w:lvlText w:val=""/>
      <w:lvlJc w:val="left"/>
      <w:pPr>
        <w:tabs>
          <w:tab w:val="num" w:pos="4193"/>
        </w:tabs>
        <w:ind w:left="4193" w:hanging="1008"/>
      </w:pPr>
    </w:lvl>
    <w:lvl w:ilvl="5">
      <w:start w:val="1"/>
      <w:numFmt w:val="none"/>
      <w:lvlText w:val=""/>
      <w:lvlJc w:val="left"/>
      <w:pPr>
        <w:tabs>
          <w:tab w:val="num" w:pos="4337"/>
        </w:tabs>
        <w:ind w:left="4337" w:hanging="1152"/>
      </w:pPr>
    </w:lvl>
    <w:lvl w:ilvl="6">
      <w:start w:val="1"/>
      <w:numFmt w:val="none"/>
      <w:lvlText w:val=""/>
      <w:lvlJc w:val="left"/>
      <w:pPr>
        <w:tabs>
          <w:tab w:val="num" w:pos="4481"/>
        </w:tabs>
        <w:ind w:left="4481" w:hanging="1296"/>
      </w:pPr>
    </w:lvl>
    <w:lvl w:ilvl="7">
      <w:start w:val="1"/>
      <w:numFmt w:val="none"/>
      <w:lvlText w:val=""/>
      <w:lvlJc w:val="left"/>
      <w:pPr>
        <w:tabs>
          <w:tab w:val="num" w:pos="4625"/>
        </w:tabs>
        <w:ind w:left="4625" w:hanging="1440"/>
      </w:pPr>
    </w:lvl>
    <w:lvl w:ilvl="8">
      <w:start w:val="1"/>
      <w:numFmt w:val="none"/>
      <w:lvlText w:val=""/>
      <w:lvlJc w:val="left"/>
      <w:pPr>
        <w:tabs>
          <w:tab w:val="num" w:pos="4769"/>
        </w:tabs>
        <w:ind w:left="4769"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47842530"/>
    <w:name w:val="WW8Num3"/>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24460B60"/>
    <w:lvl w:ilvl="0">
      <w:start w:val="1"/>
      <w:numFmt w:val="decimal"/>
      <w:lvlText w:val="%1."/>
      <w:lvlJc w:val="left"/>
      <w:pPr>
        <w:tabs>
          <w:tab w:val="num" w:pos="720"/>
        </w:tabs>
        <w:ind w:left="720" w:hanging="360"/>
      </w:pPr>
    </w:lvl>
    <w:lvl w:ilvl="1">
      <w:start w:val="3"/>
      <w:numFmt w:val="decimal"/>
      <w:lvlText w:val="%1.%2."/>
      <w:lvlJc w:val="left"/>
      <w:pPr>
        <w:tabs>
          <w:tab w:val="num" w:pos="1353"/>
        </w:tabs>
        <w:ind w:left="1353"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0"/>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1CD68AAA"/>
    <w:name w:val="WW8Num8"/>
    <w:lvl w:ilvl="0">
      <w:start w:val="2"/>
      <w:numFmt w:val="decimal"/>
      <w:lvlText w:val="%1."/>
      <w:lvlJc w:val="left"/>
      <w:pPr>
        <w:tabs>
          <w:tab w:val="num" w:pos="720"/>
        </w:tabs>
        <w:ind w:left="720" w:hanging="360"/>
      </w:pPr>
    </w:lvl>
    <w:lvl w:ilvl="1">
      <w:start w:val="17"/>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A858E040"/>
    <w:name w:val="WW8Num9"/>
    <w:lvl w:ilvl="0">
      <w:start w:val="2"/>
      <w:numFmt w:val="decimal"/>
      <w:lvlText w:val="%1."/>
      <w:lvlJc w:val="left"/>
      <w:pPr>
        <w:tabs>
          <w:tab w:val="num" w:pos="720"/>
        </w:tabs>
        <w:ind w:left="720" w:hanging="360"/>
      </w:pPr>
    </w:lvl>
    <w:lvl w:ilvl="1">
      <w:start w:val="18"/>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83D416E"/>
    <w:multiLevelType w:val="hybridMultilevel"/>
    <w:tmpl w:val="37CA88E6"/>
    <w:lvl w:ilvl="0" w:tplc="57C6E304">
      <w:start w:val="1"/>
      <w:numFmt w:val="decimal"/>
      <w:lvlText w:val="%1."/>
      <w:lvlJc w:val="left"/>
      <w:pPr>
        <w:ind w:left="927" w:hanging="360"/>
      </w:pPr>
      <w:rPr>
        <w:rFonts w:ascii="Times New Roman" w:hAnsi="Times New Roman" w:cs="Times New Roman" w:hint="default"/>
        <w:sz w:val="24"/>
        <w:szCs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0D244755"/>
    <w:multiLevelType w:val="hybridMultilevel"/>
    <w:tmpl w:val="866AF21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F334B42"/>
    <w:multiLevelType w:val="multilevel"/>
    <w:tmpl w:val="897E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44672C"/>
    <w:multiLevelType w:val="multilevel"/>
    <w:tmpl w:val="897E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2303A84"/>
    <w:multiLevelType w:val="hybridMultilevel"/>
    <w:tmpl w:val="40764548"/>
    <w:lvl w:ilvl="0" w:tplc="358A435A">
      <w:start w:val="5"/>
      <w:numFmt w:val="bullet"/>
      <w:lvlText w:val="-"/>
      <w:lvlJc w:val="left"/>
      <w:pPr>
        <w:ind w:left="936" w:hanging="360"/>
      </w:pPr>
      <w:rPr>
        <w:rFonts w:ascii="Times New Roman" w:eastAsia="Lucida Sans Unicode" w:hAnsi="Times New Roman" w:cs="Times New Roman" w:hint="default"/>
      </w:rPr>
    </w:lvl>
    <w:lvl w:ilvl="1" w:tplc="04020003" w:tentative="1">
      <w:start w:val="1"/>
      <w:numFmt w:val="bullet"/>
      <w:lvlText w:val="o"/>
      <w:lvlJc w:val="left"/>
      <w:pPr>
        <w:ind w:left="1656" w:hanging="360"/>
      </w:pPr>
      <w:rPr>
        <w:rFonts w:ascii="Courier New" w:hAnsi="Courier New" w:cs="Courier New" w:hint="default"/>
      </w:rPr>
    </w:lvl>
    <w:lvl w:ilvl="2" w:tplc="04020005" w:tentative="1">
      <w:start w:val="1"/>
      <w:numFmt w:val="bullet"/>
      <w:lvlText w:val=""/>
      <w:lvlJc w:val="left"/>
      <w:pPr>
        <w:ind w:left="2376" w:hanging="360"/>
      </w:pPr>
      <w:rPr>
        <w:rFonts w:ascii="Wingdings" w:hAnsi="Wingdings" w:hint="default"/>
      </w:rPr>
    </w:lvl>
    <w:lvl w:ilvl="3" w:tplc="04020001" w:tentative="1">
      <w:start w:val="1"/>
      <w:numFmt w:val="bullet"/>
      <w:lvlText w:val=""/>
      <w:lvlJc w:val="left"/>
      <w:pPr>
        <w:ind w:left="3096" w:hanging="360"/>
      </w:pPr>
      <w:rPr>
        <w:rFonts w:ascii="Symbol" w:hAnsi="Symbol" w:hint="default"/>
      </w:rPr>
    </w:lvl>
    <w:lvl w:ilvl="4" w:tplc="04020003" w:tentative="1">
      <w:start w:val="1"/>
      <w:numFmt w:val="bullet"/>
      <w:lvlText w:val="o"/>
      <w:lvlJc w:val="left"/>
      <w:pPr>
        <w:ind w:left="3816" w:hanging="360"/>
      </w:pPr>
      <w:rPr>
        <w:rFonts w:ascii="Courier New" w:hAnsi="Courier New" w:cs="Courier New" w:hint="default"/>
      </w:rPr>
    </w:lvl>
    <w:lvl w:ilvl="5" w:tplc="04020005" w:tentative="1">
      <w:start w:val="1"/>
      <w:numFmt w:val="bullet"/>
      <w:lvlText w:val=""/>
      <w:lvlJc w:val="left"/>
      <w:pPr>
        <w:ind w:left="4536" w:hanging="360"/>
      </w:pPr>
      <w:rPr>
        <w:rFonts w:ascii="Wingdings" w:hAnsi="Wingdings" w:hint="default"/>
      </w:rPr>
    </w:lvl>
    <w:lvl w:ilvl="6" w:tplc="04020001" w:tentative="1">
      <w:start w:val="1"/>
      <w:numFmt w:val="bullet"/>
      <w:lvlText w:val=""/>
      <w:lvlJc w:val="left"/>
      <w:pPr>
        <w:ind w:left="5256" w:hanging="360"/>
      </w:pPr>
      <w:rPr>
        <w:rFonts w:ascii="Symbol" w:hAnsi="Symbol" w:hint="default"/>
      </w:rPr>
    </w:lvl>
    <w:lvl w:ilvl="7" w:tplc="04020003" w:tentative="1">
      <w:start w:val="1"/>
      <w:numFmt w:val="bullet"/>
      <w:lvlText w:val="o"/>
      <w:lvlJc w:val="left"/>
      <w:pPr>
        <w:ind w:left="5976" w:hanging="360"/>
      </w:pPr>
      <w:rPr>
        <w:rFonts w:ascii="Courier New" w:hAnsi="Courier New" w:cs="Courier New" w:hint="default"/>
      </w:rPr>
    </w:lvl>
    <w:lvl w:ilvl="8" w:tplc="04020005" w:tentative="1">
      <w:start w:val="1"/>
      <w:numFmt w:val="bullet"/>
      <w:lvlText w:val=""/>
      <w:lvlJc w:val="left"/>
      <w:pPr>
        <w:ind w:left="6696" w:hanging="360"/>
      </w:pPr>
      <w:rPr>
        <w:rFonts w:ascii="Wingdings" w:hAnsi="Wingdings" w:hint="default"/>
      </w:rPr>
    </w:lvl>
  </w:abstractNum>
  <w:abstractNum w:abstractNumId="22" w15:restartNumberingAfterBreak="0">
    <w:nsid w:val="2B2B519A"/>
    <w:multiLevelType w:val="hybridMultilevel"/>
    <w:tmpl w:val="481C53D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47A5DA8"/>
    <w:multiLevelType w:val="hybridMultilevel"/>
    <w:tmpl w:val="E5E4D6DC"/>
    <w:lvl w:ilvl="0" w:tplc="9F529A4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DB02CC"/>
    <w:multiLevelType w:val="hybridMultilevel"/>
    <w:tmpl w:val="975E8D96"/>
    <w:lvl w:ilvl="0" w:tplc="2EF0241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A4C94"/>
    <w:multiLevelType w:val="hybridMultilevel"/>
    <w:tmpl w:val="D14018F4"/>
    <w:lvl w:ilvl="0" w:tplc="EDE05316">
      <w:start w:val="1"/>
      <w:numFmt w:val="decimal"/>
      <w:lvlText w:val="%1."/>
      <w:lvlJc w:val="left"/>
      <w:pPr>
        <w:ind w:left="1069" w:hanging="360"/>
      </w:pPr>
      <w:rPr>
        <w:rFonts w:asciiTheme="minorHAnsi" w:hAnsiTheme="minorHAnsi" w:cstheme="minorBidi" w:hint="default"/>
        <w:sz w:val="22"/>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485228CF"/>
    <w:multiLevelType w:val="hybridMultilevel"/>
    <w:tmpl w:val="FC1A25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CE11F2F"/>
    <w:multiLevelType w:val="hybridMultilevel"/>
    <w:tmpl w:val="1FC0779E"/>
    <w:lvl w:ilvl="0" w:tplc="466AD6F6">
      <w:start w:val="1"/>
      <w:numFmt w:val="upperRoman"/>
      <w:lvlText w:val="%1."/>
      <w:lvlJc w:val="left"/>
      <w:pPr>
        <w:ind w:left="936" w:hanging="720"/>
      </w:pPr>
      <w:rPr>
        <w:rFonts w:hint="default"/>
      </w:rPr>
    </w:lvl>
    <w:lvl w:ilvl="1" w:tplc="04020019" w:tentative="1">
      <w:start w:val="1"/>
      <w:numFmt w:val="lowerLetter"/>
      <w:lvlText w:val="%2."/>
      <w:lvlJc w:val="left"/>
      <w:pPr>
        <w:ind w:left="1296" w:hanging="360"/>
      </w:pPr>
    </w:lvl>
    <w:lvl w:ilvl="2" w:tplc="0402001B" w:tentative="1">
      <w:start w:val="1"/>
      <w:numFmt w:val="lowerRoman"/>
      <w:lvlText w:val="%3."/>
      <w:lvlJc w:val="right"/>
      <w:pPr>
        <w:ind w:left="2016" w:hanging="180"/>
      </w:pPr>
    </w:lvl>
    <w:lvl w:ilvl="3" w:tplc="0402000F" w:tentative="1">
      <w:start w:val="1"/>
      <w:numFmt w:val="decimal"/>
      <w:lvlText w:val="%4."/>
      <w:lvlJc w:val="left"/>
      <w:pPr>
        <w:ind w:left="2736" w:hanging="360"/>
      </w:pPr>
    </w:lvl>
    <w:lvl w:ilvl="4" w:tplc="04020019" w:tentative="1">
      <w:start w:val="1"/>
      <w:numFmt w:val="lowerLetter"/>
      <w:lvlText w:val="%5."/>
      <w:lvlJc w:val="left"/>
      <w:pPr>
        <w:ind w:left="3456" w:hanging="360"/>
      </w:pPr>
    </w:lvl>
    <w:lvl w:ilvl="5" w:tplc="0402001B" w:tentative="1">
      <w:start w:val="1"/>
      <w:numFmt w:val="lowerRoman"/>
      <w:lvlText w:val="%6."/>
      <w:lvlJc w:val="right"/>
      <w:pPr>
        <w:ind w:left="4176" w:hanging="180"/>
      </w:pPr>
    </w:lvl>
    <w:lvl w:ilvl="6" w:tplc="0402000F" w:tentative="1">
      <w:start w:val="1"/>
      <w:numFmt w:val="decimal"/>
      <w:lvlText w:val="%7."/>
      <w:lvlJc w:val="left"/>
      <w:pPr>
        <w:ind w:left="4896" w:hanging="360"/>
      </w:pPr>
    </w:lvl>
    <w:lvl w:ilvl="7" w:tplc="04020019" w:tentative="1">
      <w:start w:val="1"/>
      <w:numFmt w:val="lowerLetter"/>
      <w:lvlText w:val="%8."/>
      <w:lvlJc w:val="left"/>
      <w:pPr>
        <w:ind w:left="5616" w:hanging="360"/>
      </w:pPr>
    </w:lvl>
    <w:lvl w:ilvl="8" w:tplc="0402001B" w:tentative="1">
      <w:start w:val="1"/>
      <w:numFmt w:val="lowerRoman"/>
      <w:lvlText w:val="%9."/>
      <w:lvlJc w:val="right"/>
      <w:pPr>
        <w:ind w:left="6336" w:hanging="180"/>
      </w:pPr>
    </w:lvl>
  </w:abstractNum>
  <w:abstractNum w:abstractNumId="28" w15:restartNumberingAfterBreak="0">
    <w:nsid w:val="5002638A"/>
    <w:multiLevelType w:val="hybridMultilevel"/>
    <w:tmpl w:val="A442E8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BB03CB6"/>
    <w:multiLevelType w:val="multilevel"/>
    <w:tmpl w:val="AB36C6C8"/>
    <w:lvl w:ilvl="0">
      <w:start w:val="2"/>
      <w:numFmt w:val="decimal"/>
      <w:lvlText w:val="%1."/>
      <w:lvlJc w:val="left"/>
      <w:pPr>
        <w:ind w:left="530" w:hanging="530"/>
      </w:pPr>
      <w:rPr>
        <w:rFonts w:hint="default"/>
      </w:rPr>
    </w:lvl>
    <w:lvl w:ilvl="1">
      <w:start w:val="16"/>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19C69FE"/>
    <w:multiLevelType w:val="hybridMultilevel"/>
    <w:tmpl w:val="2C1EF7AA"/>
    <w:lvl w:ilvl="0" w:tplc="DFFED74E">
      <w:start w:val="3"/>
      <w:numFmt w:val="decimal"/>
      <w:lvlText w:val="%1."/>
      <w:lvlJc w:val="left"/>
      <w:pPr>
        <w:ind w:left="786" w:hanging="360"/>
      </w:pPr>
      <w:rPr>
        <w:rFonts w:hint="default"/>
        <w:b w:val="0"/>
        <w:bCs w:val="0"/>
      </w:rPr>
    </w:lvl>
    <w:lvl w:ilvl="1" w:tplc="04020019">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1" w15:restartNumberingAfterBreak="0">
    <w:nsid w:val="658745C2"/>
    <w:multiLevelType w:val="multilevel"/>
    <w:tmpl w:val="897E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EF4B75"/>
    <w:multiLevelType w:val="multilevel"/>
    <w:tmpl w:val="897E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051B6C"/>
    <w:multiLevelType w:val="hybridMultilevel"/>
    <w:tmpl w:val="D488F2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AA2282B"/>
    <w:multiLevelType w:val="hybridMultilevel"/>
    <w:tmpl w:val="37D2DAFA"/>
    <w:lvl w:ilvl="0" w:tplc="563CB7D2">
      <w:start w:val="1"/>
      <w:numFmt w:val="decimal"/>
      <w:pStyle w:val="1"/>
      <w:lvlText w:val="%1."/>
      <w:lvlJc w:val="left"/>
      <w:pPr>
        <w:tabs>
          <w:tab w:val="num" w:pos="720"/>
        </w:tabs>
        <w:ind w:left="720" w:hanging="360"/>
      </w:pPr>
      <w:rPr>
        <w:b/>
      </w:rPr>
    </w:lvl>
    <w:lvl w:ilvl="1" w:tplc="04020019">
      <w:start w:val="1"/>
      <w:numFmt w:val="lowerLetter"/>
      <w:pStyle w:val="2"/>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5" w15:restartNumberingAfterBreak="0">
    <w:nsid w:val="6BE1734E"/>
    <w:multiLevelType w:val="multilevel"/>
    <w:tmpl w:val="2A80D96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01364"/>
    <w:multiLevelType w:val="multilevel"/>
    <w:tmpl w:val="C94E2DAE"/>
    <w:lvl w:ilvl="0">
      <w:start w:val="2"/>
      <w:numFmt w:val="decimal"/>
      <w:lvlText w:val="%1."/>
      <w:lvlJc w:val="left"/>
      <w:pPr>
        <w:ind w:left="480" w:hanging="480"/>
      </w:pPr>
      <w:rPr>
        <w:rFonts w:hint="default"/>
      </w:rPr>
    </w:lvl>
    <w:lvl w:ilvl="1">
      <w:start w:val="13"/>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ED66857"/>
    <w:multiLevelType w:val="hybridMultilevel"/>
    <w:tmpl w:val="A388300E"/>
    <w:lvl w:ilvl="0" w:tplc="2EF0241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C261B"/>
    <w:multiLevelType w:val="multilevel"/>
    <w:tmpl w:val="897E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0B4A25"/>
    <w:multiLevelType w:val="hybridMultilevel"/>
    <w:tmpl w:val="A5C62DFE"/>
    <w:lvl w:ilvl="0" w:tplc="E5D6E9B0">
      <w:start w:val="9"/>
      <w:numFmt w:val="bullet"/>
      <w:lvlText w:val="-"/>
      <w:lvlJc w:val="left"/>
      <w:pPr>
        <w:ind w:left="927" w:hanging="360"/>
      </w:pPr>
      <w:rPr>
        <w:rFonts w:ascii="Times New Roman" w:eastAsiaTheme="minorHAns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16cid:durableId="15013873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886689">
    <w:abstractNumId w:val="26"/>
  </w:num>
  <w:num w:numId="3" w16cid:durableId="1964538011">
    <w:abstractNumId w:val="18"/>
  </w:num>
  <w:num w:numId="4" w16cid:durableId="351415256">
    <w:abstractNumId w:val="33"/>
  </w:num>
  <w:num w:numId="5" w16cid:durableId="548803240">
    <w:abstractNumId w:val="24"/>
  </w:num>
  <w:num w:numId="6" w16cid:durableId="800928991">
    <w:abstractNumId w:val="37"/>
  </w:num>
  <w:num w:numId="7" w16cid:durableId="1128744885">
    <w:abstractNumId w:val="23"/>
  </w:num>
  <w:num w:numId="8" w16cid:durableId="960110767">
    <w:abstractNumId w:val="0"/>
  </w:num>
  <w:num w:numId="9" w16cid:durableId="610012543">
    <w:abstractNumId w:val="1"/>
  </w:num>
  <w:num w:numId="10" w16cid:durableId="232859060">
    <w:abstractNumId w:val="2"/>
  </w:num>
  <w:num w:numId="11" w16cid:durableId="692077111">
    <w:abstractNumId w:val="3"/>
  </w:num>
  <w:num w:numId="12" w16cid:durableId="635574932">
    <w:abstractNumId w:val="4"/>
  </w:num>
  <w:num w:numId="13" w16cid:durableId="1971084946">
    <w:abstractNumId w:val="5"/>
  </w:num>
  <w:num w:numId="14" w16cid:durableId="132213686">
    <w:abstractNumId w:val="6"/>
  </w:num>
  <w:num w:numId="15" w16cid:durableId="477190723">
    <w:abstractNumId w:val="7"/>
  </w:num>
  <w:num w:numId="16" w16cid:durableId="743381382">
    <w:abstractNumId w:val="8"/>
  </w:num>
  <w:num w:numId="17" w16cid:durableId="1934321105">
    <w:abstractNumId w:val="9"/>
  </w:num>
  <w:num w:numId="18" w16cid:durableId="1855267019">
    <w:abstractNumId w:val="10"/>
  </w:num>
  <w:num w:numId="19" w16cid:durableId="1530483999">
    <w:abstractNumId w:val="11"/>
  </w:num>
  <w:num w:numId="20" w16cid:durableId="1535923302">
    <w:abstractNumId w:val="12"/>
  </w:num>
  <w:num w:numId="21" w16cid:durableId="1254164709">
    <w:abstractNumId w:val="13"/>
  </w:num>
  <w:num w:numId="22" w16cid:durableId="1069695056">
    <w:abstractNumId w:val="14"/>
  </w:num>
  <w:num w:numId="23" w16cid:durableId="1864517489">
    <w:abstractNumId w:val="15"/>
  </w:num>
  <w:num w:numId="24" w16cid:durableId="762992651">
    <w:abstractNumId w:val="16"/>
  </w:num>
  <w:num w:numId="25" w16cid:durableId="219053876">
    <w:abstractNumId w:val="28"/>
    <w:lvlOverride w:ilvl="0">
      <w:startOverride w:val="1"/>
    </w:lvlOverride>
    <w:lvlOverride w:ilvl="1"/>
    <w:lvlOverride w:ilvl="2"/>
    <w:lvlOverride w:ilvl="3"/>
    <w:lvlOverride w:ilvl="4"/>
    <w:lvlOverride w:ilvl="5"/>
    <w:lvlOverride w:ilvl="6"/>
    <w:lvlOverride w:ilvl="7"/>
    <w:lvlOverride w:ilvl="8"/>
  </w:num>
  <w:num w:numId="26" w16cid:durableId="727846866">
    <w:abstractNumId w:val="28"/>
  </w:num>
  <w:num w:numId="27" w16cid:durableId="1434590115">
    <w:abstractNumId w:val="21"/>
  </w:num>
  <w:num w:numId="28" w16cid:durableId="1650014990">
    <w:abstractNumId w:val="20"/>
  </w:num>
  <w:num w:numId="29" w16cid:durableId="530581467">
    <w:abstractNumId w:val="38"/>
  </w:num>
  <w:num w:numId="30" w16cid:durableId="1971353715">
    <w:abstractNumId w:val="32"/>
  </w:num>
  <w:num w:numId="31" w16cid:durableId="1606647430">
    <w:abstractNumId w:val="31"/>
  </w:num>
  <w:num w:numId="32" w16cid:durableId="1851674665">
    <w:abstractNumId w:val="19"/>
  </w:num>
  <w:num w:numId="33" w16cid:durableId="115754486">
    <w:abstractNumId w:val="29"/>
  </w:num>
  <w:num w:numId="34" w16cid:durableId="853229510">
    <w:abstractNumId w:val="27"/>
  </w:num>
  <w:num w:numId="35" w16cid:durableId="1301493378">
    <w:abstractNumId w:val="22"/>
  </w:num>
  <w:num w:numId="36" w16cid:durableId="1861159195">
    <w:abstractNumId w:val="35"/>
  </w:num>
  <w:num w:numId="37" w16cid:durableId="1347948767">
    <w:abstractNumId w:val="36"/>
  </w:num>
  <w:num w:numId="38" w16cid:durableId="1047727903">
    <w:abstractNumId w:val="30"/>
  </w:num>
  <w:num w:numId="39" w16cid:durableId="1130324405">
    <w:abstractNumId w:val="39"/>
  </w:num>
  <w:num w:numId="40" w16cid:durableId="1021130790">
    <w:abstractNumId w:val="25"/>
  </w:num>
  <w:num w:numId="41" w16cid:durableId="21185962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98"/>
    <w:rsid w:val="0000271A"/>
    <w:rsid w:val="000055C8"/>
    <w:rsid w:val="0003158E"/>
    <w:rsid w:val="000315D1"/>
    <w:rsid w:val="00035AC5"/>
    <w:rsid w:val="00042E8E"/>
    <w:rsid w:val="000500C0"/>
    <w:rsid w:val="0005464C"/>
    <w:rsid w:val="00061AB5"/>
    <w:rsid w:val="00064CB2"/>
    <w:rsid w:val="00067AC8"/>
    <w:rsid w:val="0007106C"/>
    <w:rsid w:val="000718E1"/>
    <w:rsid w:val="00072B44"/>
    <w:rsid w:val="00093497"/>
    <w:rsid w:val="0009488B"/>
    <w:rsid w:val="000A3DDA"/>
    <w:rsid w:val="000B093D"/>
    <w:rsid w:val="000B2E26"/>
    <w:rsid w:val="000B4DE2"/>
    <w:rsid w:val="000C429B"/>
    <w:rsid w:val="000C715F"/>
    <w:rsid w:val="000D021A"/>
    <w:rsid w:val="000D690D"/>
    <w:rsid w:val="000E504B"/>
    <w:rsid w:val="00100CC6"/>
    <w:rsid w:val="00101AE5"/>
    <w:rsid w:val="00121C88"/>
    <w:rsid w:val="00122623"/>
    <w:rsid w:val="001247DF"/>
    <w:rsid w:val="00125B41"/>
    <w:rsid w:val="00144326"/>
    <w:rsid w:val="00144A41"/>
    <w:rsid w:val="001512AC"/>
    <w:rsid w:val="001525DD"/>
    <w:rsid w:val="00154BC9"/>
    <w:rsid w:val="00157512"/>
    <w:rsid w:val="001577BA"/>
    <w:rsid w:val="001601F0"/>
    <w:rsid w:val="001607F5"/>
    <w:rsid w:val="001628B1"/>
    <w:rsid w:val="0016298F"/>
    <w:rsid w:val="00165E96"/>
    <w:rsid w:val="0017193E"/>
    <w:rsid w:val="00173851"/>
    <w:rsid w:val="00173D97"/>
    <w:rsid w:val="0017520E"/>
    <w:rsid w:val="0017561D"/>
    <w:rsid w:val="00176D72"/>
    <w:rsid w:val="00180C24"/>
    <w:rsid w:val="00181EF6"/>
    <w:rsid w:val="00183A65"/>
    <w:rsid w:val="00183B98"/>
    <w:rsid w:val="00184BD0"/>
    <w:rsid w:val="00187A59"/>
    <w:rsid w:val="00194944"/>
    <w:rsid w:val="0019664A"/>
    <w:rsid w:val="001A6B00"/>
    <w:rsid w:val="001B26FB"/>
    <w:rsid w:val="001B3599"/>
    <w:rsid w:val="001B47ED"/>
    <w:rsid w:val="001B780F"/>
    <w:rsid w:val="001C030D"/>
    <w:rsid w:val="001D1439"/>
    <w:rsid w:val="001E138C"/>
    <w:rsid w:val="001E4121"/>
    <w:rsid w:val="001E6BEB"/>
    <w:rsid w:val="00204951"/>
    <w:rsid w:val="00214A53"/>
    <w:rsid w:val="0021513D"/>
    <w:rsid w:val="0021765B"/>
    <w:rsid w:val="00220419"/>
    <w:rsid w:val="00231B05"/>
    <w:rsid w:val="00255603"/>
    <w:rsid w:val="00260D5E"/>
    <w:rsid w:val="00263588"/>
    <w:rsid w:val="002649CF"/>
    <w:rsid w:val="0026797A"/>
    <w:rsid w:val="002727F8"/>
    <w:rsid w:val="00274716"/>
    <w:rsid w:val="00282225"/>
    <w:rsid w:val="00287AB2"/>
    <w:rsid w:val="002955E0"/>
    <w:rsid w:val="002A05C5"/>
    <w:rsid w:val="002A1BB5"/>
    <w:rsid w:val="002A1C0D"/>
    <w:rsid w:val="002A6CA4"/>
    <w:rsid w:val="002A6D27"/>
    <w:rsid w:val="002B065C"/>
    <w:rsid w:val="002B1093"/>
    <w:rsid w:val="002B23B9"/>
    <w:rsid w:val="002B3CEE"/>
    <w:rsid w:val="002B7578"/>
    <w:rsid w:val="002C311A"/>
    <w:rsid w:val="002C319E"/>
    <w:rsid w:val="002C41F2"/>
    <w:rsid w:val="002C4301"/>
    <w:rsid w:val="002C6B19"/>
    <w:rsid w:val="002D55C1"/>
    <w:rsid w:val="002D6DF4"/>
    <w:rsid w:val="002D7959"/>
    <w:rsid w:val="002E1FE0"/>
    <w:rsid w:val="002E32AF"/>
    <w:rsid w:val="002F0E58"/>
    <w:rsid w:val="00302FD3"/>
    <w:rsid w:val="003064BE"/>
    <w:rsid w:val="00315A50"/>
    <w:rsid w:val="003166C6"/>
    <w:rsid w:val="003166E0"/>
    <w:rsid w:val="003250E4"/>
    <w:rsid w:val="00325E84"/>
    <w:rsid w:val="0033590C"/>
    <w:rsid w:val="003372E2"/>
    <w:rsid w:val="0033777B"/>
    <w:rsid w:val="00344EA5"/>
    <w:rsid w:val="0034750D"/>
    <w:rsid w:val="00350064"/>
    <w:rsid w:val="00350A1D"/>
    <w:rsid w:val="00351BA4"/>
    <w:rsid w:val="0036759D"/>
    <w:rsid w:val="00373B15"/>
    <w:rsid w:val="003752B8"/>
    <w:rsid w:val="00376163"/>
    <w:rsid w:val="00376643"/>
    <w:rsid w:val="0038773E"/>
    <w:rsid w:val="00395EBC"/>
    <w:rsid w:val="003A3C34"/>
    <w:rsid w:val="003A55A7"/>
    <w:rsid w:val="003A6158"/>
    <w:rsid w:val="003A6509"/>
    <w:rsid w:val="003B37AC"/>
    <w:rsid w:val="003C4179"/>
    <w:rsid w:val="003C41A5"/>
    <w:rsid w:val="003C48CE"/>
    <w:rsid w:val="003D07CD"/>
    <w:rsid w:val="003D0EE1"/>
    <w:rsid w:val="003D1375"/>
    <w:rsid w:val="003E2E2D"/>
    <w:rsid w:val="003F05D1"/>
    <w:rsid w:val="003F0BCE"/>
    <w:rsid w:val="003F55BB"/>
    <w:rsid w:val="004058CB"/>
    <w:rsid w:val="00405B4A"/>
    <w:rsid w:val="00407969"/>
    <w:rsid w:val="00407C46"/>
    <w:rsid w:val="00413097"/>
    <w:rsid w:val="00413805"/>
    <w:rsid w:val="00413B12"/>
    <w:rsid w:val="00416D2D"/>
    <w:rsid w:val="00420E10"/>
    <w:rsid w:val="004217E1"/>
    <w:rsid w:val="00424998"/>
    <w:rsid w:val="004348D4"/>
    <w:rsid w:val="004449D4"/>
    <w:rsid w:val="00444D2A"/>
    <w:rsid w:val="00446EEF"/>
    <w:rsid w:val="004572E1"/>
    <w:rsid w:val="004633D8"/>
    <w:rsid w:val="00464ECD"/>
    <w:rsid w:val="004866D4"/>
    <w:rsid w:val="00490D6E"/>
    <w:rsid w:val="00491F0E"/>
    <w:rsid w:val="004923A4"/>
    <w:rsid w:val="00494113"/>
    <w:rsid w:val="004951BD"/>
    <w:rsid w:val="004A2CBC"/>
    <w:rsid w:val="004A7B20"/>
    <w:rsid w:val="004B6679"/>
    <w:rsid w:val="004C0365"/>
    <w:rsid w:val="004D1113"/>
    <w:rsid w:val="004D2DE6"/>
    <w:rsid w:val="004D4FFC"/>
    <w:rsid w:val="004E252C"/>
    <w:rsid w:val="004F09EB"/>
    <w:rsid w:val="004F30C9"/>
    <w:rsid w:val="004F5E2B"/>
    <w:rsid w:val="004F61BD"/>
    <w:rsid w:val="00505268"/>
    <w:rsid w:val="005072EE"/>
    <w:rsid w:val="00510626"/>
    <w:rsid w:val="00516FFE"/>
    <w:rsid w:val="00524C90"/>
    <w:rsid w:val="00530A0E"/>
    <w:rsid w:val="00530FD8"/>
    <w:rsid w:val="00534932"/>
    <w:rsid w:val="00536CF2"/>
    <w:rsid w:val="00540298"/>
    <w:rsid w:val="00547D15"/>
    <w:rsid w:val="00556EB3"/>
    <w:rsid w:val="005604C1"/>
    <w:rsid w:val="00563757"/>
    <w:rsid w:val="005674DF"/>
    <w:rsid w:val="00577E32"/>
    <w:rsid w:val="00585051"/>
    <w:rsid w:val="00590227"/>
    <w:rsid w:val="00591662"/>
    <w:rsid w:val="005A035B"/>
    <w:rsid w:val="005A1599"/>
    <w:rsid w:val="005A493F"/>
    <w:rsid w:val="005A4BE1"/>
    <w:rsid w:val="005A5A1E"/>
    <w:rsid w:val="005B0EAA"/>
    <w:rsid w:val="005B2E58"/>
    <w:rsid w:val="005B3BB1"/>
    <w:rsid w:val="005B6B03"/>
    <w:rsid w:val="005C46E9"/>
    <w:rsid w:val="005D1D4E"/>
    <w:rsid w:val="005D2960"/>
    <w:rsid w:val="005D3BCA"/>
    <w:rsid w:val="005D3EC3"/>
    <w:rsid w:val="005D4EDF"/>
    <w:rsid w:val="005E2F45"/>
    <w:rsid w:val="005E7FAA"/>
    <w:rsid w:val="005F2B96"/>
    <w:rsid w:val="005F4010"/>
    <w:rsid w:val="005F431E"/>
    <w:rsid w:val="005F5417"/>
    <w:rsid w:val="00600F74"/>
    <w:rsid w:val="00601CD4"/>
    <w:rsid w:val="006053F4"/>
    <w:rsid w:val="00617C4A"/>
    <w:rsid w:val="0062528E"/>
    <w:rsid w:val="00635A90"/>
    <w:rsid w:val="0064385B"/>
    <w:rsid w:val="006439B9"/>
    <w:rsid w:val="00645029"/>
    <w:rsid w:val="00645667"/>
    <w:rsid w:val="00645ABB"/>
    <w:rsid w:val="00646277"/>
    <w:rsid w:val="006470D7"/>
    <w:rsid w:val="00654A40"/>
    <w:rsid w:val="0065569E"/>
    <w:rsid w:val="00655BF8"/>
    <w:rsid w:val="00663EF4"/>
    <w:rsid w:val="00667401"/>
    <w:rsid w:val="00670FFE"/>
    <w:rsid w:val="00671B80"/>
    <w:rsid w:val="00675AF8"/>
    <w:rsid w:val="00684F00"/>
    <w:rsid w:val="00693F33"/>
    <w:rsid w:val="00694FAB"/>
    <w:rsid w:val="006968CF"/>
    <w:rsid w:val="006A6EAB"/>
    <w:rsid w:val="006B0AF8"/>
    <w:rsid w:val="006B1B32"/>
    <w:rsid w:val="006B71DB"/>
    <w:rsid w:val="006D0AB0"/>
    <w:rsid w:val="006D528F"/>
    <w:rsid w:val="006D74EB"/>
    <w:rsid w:val="006E1E93"/>
    <w:rsid w:val="006F2B21"/>
    <w:rsid w:val="006F47EB"/>
    <w:rsid w:val="00716537"/>
    <w:rsid w:val="00721032"/>
    <w:rsid w:val="007210F8"/>
    <w:rsid w:val="00722D2D"/>
    <w:rsid w:val="007277D3"/>
    <w:rsid w:val="00735128"/>
    <w:rsid w:val="00737D55"/>
    <w:rsid w:val="00741E54"/>
    <w:rsid w:val="007424AA"/>
    <w:rsid w:val="007434E9"/>
    <w:rsid w:val="00744B1E"/>
    <w:rsid w:val="007506E3"/>
    <w:rsid w:val="00751A94"/>
    <w:rsid w:val="00752675"/>
    <w:rsid w:val="00754D1C"/>
    <w:rsid w:val="007758D3"/>
    <w:rsid w:val="0077689B"/>
    <w:rsid w:val="00782E1C"/>
    <w:rsid w:val="00785007"/>
    <w:rsid w:val="007863EB"/>
    <w:rsid w:val="007919D1"/>
    <w:rsid w:val="00794EAB"/>
    <w:rsid w:val="007954CC"/>
    <w:rsid w:val="007964ED"/>
    <w:rsid w:val="007A49CA"/>
    <w:rsid w:val="007B3F0D"/>
    <w:rsid w:val="007C4935"/>
    <w:rsid w:val="007D0DE7"/>
    <w:rsid w:val="007D1B93"/>
    <w:rsid w:val="007D3AE6"/>
    <w:rsid w:val="007D578D"/>
    <w:rsid w:val="007D6BD2"/>
    <w:rsid w:val="0080258E"/>
    <w:rsid w:val="008045B7"/>
    <w:rsid w:val="0081018E"/>
    <w:rsid w:val="00813A05"/>
    <w:rsid w:val="00814FBB"/>
    <w:rsid w:val="00833E70"/>
    <w:rsid w:val="008355CB"/>
    <w:rsid w:val="00841292"/>
    <w:rsid w:val="00843252"/>
    <w:rsid w:val="00845D34"/>
    <w:rsid w:val="00854810"/>
    <w:rsid w:val="00860247"/>
    <w:rsid w:val="008934DD"/>
    <w:rsid w:val="00897554"/>
    <w:rsid w:val="008A7750"/>
    <w:rsid w:val="008B1C94"/>
    <w:rsid w:val="008B7D90"/>
    <w:rsid w:val="008C0373"/>
    <w:rsid w:val="008C5389"/>
    <w:rsid w:val="008C737F"/>
    <w:rsid w:val="008D3F0A"/>
    <w:rsid w:val="008E42BE"/>
    <w:rsid w:val="008E4692"/>
    <w:rsid w:val="008F2885"/>
    <w:rsid w:val="00900620"/>
    <w:rsid w:val="00902128"/>
    <w:rsid w:val="00902955"/>
    <w:rsid w:val="00913039"/>
    <w:rsid w:val="0091556A"/>
    <w:rsid w:val="00916C4E"/>
    <w:rsid w:val="0091725E"/>
    <w:rsid w:val="009321BC"/>
    <w:rsid w:val="00935BB5"/>
    <w:rsid w:val="00935DD2"/>
    <w:rsid w:val="0095044B"/>
    <w:rsid w:val="00952836"/>
    <w:rsid w:val="0095383D"/>
    <w:rsid w:val="00953E64"/>
    <w:rsid w:val="00960A02"/>
    <w:rsid w:val="00960B8D"/>
    <w:rsid w:val="00961BB3"/>
    <w:rsid w:val="0096403C"/>
    <w:rsid w:val="0097778D"/>
    <w:rsid w:val="00983A97"/>
    <w:rsid w:val="0098637D"/>
    <w:rsid w:val="009908A1"/>
    <w:rsid w:val="009914DF"/>
    <w:rsid w:val="00992390"/>
    <w:rsid w:val="00993E36"/>
    <w:rsid w:val="00993FD0"/>
    <w:rsid w:val="009A709C"/>
    <w:rsid w:val="009B113F"/>
    <w:rsid w:val="009C30C0"/>
    <w:rsid w:val="009C53E6"/>
    <w:rsid w:val="009D65A0"/>
    <w:rsid w:val="009D6CB2"/>
    <w:rsid w:val="009E21E6"/>
    <w:rsid w:val="009F5765"/>
    <w:rsid w:val="00A00C99"/>
    <w:rsid w:val="00A2017A"/>
    <w:rsid w:val="00A24D87"/>
    <w:rsid w:val="00A2659A"/>
    <w:rsid w:val="00A33C31"/>
    <w:rsid w:val="00A4238A"/>
    <w:rsid w:val="00A442F5"/>
    <w:rsid w:val="00A6026F"/>
    <w:rsid w:val="00A61D77"/>
    <w:rsid w:val="00A63CE3"/>
    <w:rsid w:val="00A67253"/>
    <w:rsid w:val="00A71F28"/>
    <w:rsid w:val="00A72D33"/>
    <w:rsid w:val="00A72EFF"/>
    <w:rsid w:val="00A7551F"/>
    <w:rsid w:val="00A76744"/>
    <w:rsid w:val="00A77086"/>
    <w:rsid w:val="00A86FCD"/>
    <w:rsid w:val="00A90D34"/>
    <w:rsid w:val="00AA0542"/>
    <w:rsid w:val="00AA0B4B"/>
    <w:rsid w:val="00AA6100"/>
    <w:rsid w:val="00AA6A5C"/>
    <w:rsid w:val="00AB0428"/>
    <w:rsid w:val="00AB05CD"/>
    <w:rsid w:val="00AC6241"/>
    <w:rsid w:val="00AD3AB2"/>
    <w:rsid w:val="00AD4EA0"/>
    <w:rsid w:val="00AE33B5"/>
    <w:rsid w:val="00AF24CB"/>
    <w:rsid w:val="00AF3947"/>
    <w:rsid w:val="00B00FAE"/>
    <w:rsid w:val="00B13DFF"/>
    <w:rsid w:val="00B16C47"/>
    <w:rsid w:val="00B213DC"/>
    <w:rsid w:val="00B252AE"/>
    <w:rsid w:val="00B27807"/>
    <w:rsid w:val="00B3557B"/>
    <w:rsid w:val="00B43AEF"/>
    <w:rsid w:val="00B45474"/>
    <w:rsid w:val="00B463F4"/>
    <w:rsid w:val="00B47A6C"/>
    <w:rsid w:val="00B501C5"/>
    <w:rsid w:val="00B61C25"/>
    <w:rsid w:val="00B65A0A"/>
    <w:rsid w:val="00B70D62"/>
    <w:rsid w:val="00B75DE0"/>
    <w:rsid w:val="00B77AC4"/>
    <w:rsid w:val="00B91508"/>
    <w:rsid w:val="00BA178B"/>
    <w:rsid w:val="00BA3072"/>
    <w:rsid w:val="00BA6945"/>
    <w:rsid w:val="00BA6B55"/>
    <w:rsid w:val="00BA6B6A"/>
    <w:rsid w:val="00BA7D7F"/>
    <w:rsid w:val="00BB128B"/>
    <w:rsid w:val="00BC379D"/>
    <w:rsid w:val="00BC43B1"/>
    <w:rsid w:val="00BE14B6"/>
    <w:rsid w:val="00BE23E7"/>
    <w:rsid w:val="00BE6079"/>
    <w:rsid w:val="00BF1BE4"/>
    <w:rsid w:val="00BF4A68"/>
    <w:rsid w:val="00C021D5"/>
    <w:rsid w:val="00C05571"/>
    <w:rsid w:val="00C060D1"/>
    <w:rsid w:val="00C06B32"/>
    <w:rsid w:val="00C145A2"/>
    <w:rsid w:val="00C16495"/>
    <w:rsid w:val="00C16CFA"/>
    <w:rsid w:val="00C236B9"/>
    <w:rsid w:val="00C27868"/>
    <w:rsid w:val="00C3234D"/>
    <w:rsid w:val="00C36B91"/>
    <w:rsid w:val="00C36BD9"/>
    <w:rsid w:val="00C40EEE"/>
    <w:rsid w:val="00C50A04"/>
    <w:rsid w:val="00C64FCB"/>
    <w:rsid w:val="00C6520D"/>
    <w:rsid w:val="00C71C7C"/>
    <w:rsid w:val="00C721BD"/>
    <w:rsid w:val="00C86D35"/>
    <w:rsid w:val="00C92075"/>
    <w:rsid w:val="00C9313A"/>
    <w:rsid w:val="00C95FF5"/>
    <w:rsid w:val="00CB58A5"/>
    <w:rsid w:val="00CC159A"/>
    <w:rsid w:val="00CC4CA1"/>
    <w:rsid w:val="00CC4EB5"/>
    <w:rsid w:val="00CC5980"/>
    <w:rsid w:val="00CD52C3"/>
    <w:rsid w:val="00CD5379"/>
    <w:rsid w:val="00CE0A1E"/>
    <w:rsid w:val="00CE1324"/>
    <w:rsid w:val="00CE4A1D"/>
    <w:rsid w:val="00CE74F7"/>
    <w:rsid w:val="00CF19DB"/>
    <w:rsid w:val="00CF231A"/>
    <w:rsid w:val="00CF62D7"/>
    <w:rsid w:val="00D00AEF"/>
    <w:rsid w:val="00D02968"/>
    <w:rsid w:val="00D13015"/>
    <w:rsid w:val="00D14BC0"/>
    <w:rsid w:val="00D20A07"/>
    <w:rsid w:val="00D214E7"/>
    <w:rsid w:val="00D30913"/>
    <w:rsid w:val="00D33283"/>
    <w:rsid w:val="00D35066"/>
    <w:rsid w:val="00D40618"/>
    <w:rsid w:val="00D47548"/>
    <w:rsid w:val="00D57500"/>
    <w:rsid w:val="00D57DD0"/>
    <w:rsid w:val="00D6699F"/>
    <w:rsid w:val="00D75D57"/>
    <w:rsid w:val="00D8271B"/>
    <w:rsid w:val="00D8297E"/>
    <w:rsid w:val="00D85300"/>
    <w:rsid w:val="00D933E3"/>
    <w:rsid w:val="00DA3EEA"/>
    <w:rsid w:val="00DB6185"/>
    <w:rsid w:val="00DC62F2"/>
    <w:rsid w:val="00DD17FB"/>
    <w:rsid w:val="00DD1F75"/>
    <w:rsid w:val="00DD74E8"/>
    <w:rsid w:val="00DE648C"/>
    <w:rsid w:val="00DE75F4"/>
    <w:rsid w:val="00DF0D9A"/>
    <w:rsid w:val="00DF1180"/>
    <w:rsid w:val="00DF272C"/>
    <w:rsid w:val="00DF3A4F"/>
    <w:rsid w:val="00E05079"/>
    <w:rsid w:val="00E15C87"/>
    <w:rsid w:val="00E2142D"/>
    <w:rsid w:val="00E25583"/>
    <w:rsid w:val="00E25818"/>
    <w:rsid w:val="00E307E8"/>
    <w:rsid w:val="00E33F2C"/>
    <w:rsid w:val="00E35506"/>
    <w:rsid w:val="00E379E2"/>
    <w:rsid w:val="00E44409"/>
    <w:rsid w:val="00E4586A"/>
    <w:rsid w:val="00E45A06"/>
    <w:rsid w:val="00E506BA"/>
    <w:rsid w:val="00E57297"/>
    <w:rsid w:val="00E648D9"/>
    <w:rsid w:val="00E64E98"/>
    <w:rsid w:val="00E707B6"/>
    <w:rsid w:val="00E71CBB"/>
    <w:rsid w:val="00E74A0D"/>
    <w:rsid w:val="00E8380F"/>
    <w:rsid w:val="00E84339"/>
    <w:rsid w:val="00E902AC"/>
    <w:rsid w:val="00E91D37"/>
    <w:rsid w:val="00E96AE7"/>
    <w:rsid w:val="00EA1912"/>
    <w:rsid w:val="00EB0DA1"/>
    <w:rsid w:val="00EB2A52"/>
    <w:rsid w:val="00EB3782"/>
    <w:rsid w:val="00EB6952"/>
    <w:rsid w:val="00EB7EC8"/>
    <w:rsid w:val="00EC2D1B"/>
    <w:rsid w:val="00EC5484"/>
    <w:rsid w:val="00EC56CB"/>
    <w:rsid w:val="00ED02DA"/>
    <w:rsid w:val="00ED08FC"/>
    <w:rsid w:val="00ED5CBC"/>
    <w:rsid w:val="00ED6A65"/>
    <w:rsid w:val="00EF0067"/>
    <w:rsid w:val="00F01CB9"/>
    <w:rsid w:val="00F07429"/>
    <w:rsid w:val="00F1142D"/>
    <w:rsid w:val="00F14C74"/>
    <w:rsid w:val="00F14D6E"/>
    <w:rsid w:val="00F167D2"/>
    <w:rsid w:val="00F17B36"/>
    <w:rsid w:val="00F205D2"/>
    <w:rsid w:val="00F3284A"/>
    <w:rsid w:val="00F413E1"/>
    <w:rsid w:val="00F430FD"/>
    <w:rsid w:val="00F469A8"/>
    <w:rsid w:val="00F52289"/>
    <w:rsid w:val="00F67011"/>
    <w:rsid w:val="00F7087D"/>
    <w:rsid w:val="00F70A47"/>
    <w:rsid w:val="00F75DC1"/>
    <w:rsid w:val="00F7769E"/>
    <w:rsid w:val="00F83973"/>
    <w:rsid w:val="00F850E3"/>
    <w:rsid w:val="00F86FDA"/>
    <w:rsid w:val="00F91285"/>
    <w:rsid w:val="00F927CD"/>
    <w:rsid w:val="00F937FF"/>
    <w:rsid w:val="00F9408D"/>
    <w:rsid w:val="00F96561"/>
    <w:rsid w:val="00FA1F56"/>
    <w:rsid w:val="00FA2EBF"/>
    <w:rsid w:val="00FA7A13"/>
    <w:rsid w:val="00FB6708"/>
    <w:rsid w:val="00FC1E50"/>
    <w:rsid w:val="00FC5412"/>
    <w:rsid w:val="00FC6244"/>
    <w:rsid w:val="00FD25EE"/>
    <w:rsid w:val="00FD285E"/>
    <w:rsid w:val="00FD3D8D"/>
    <w:rsid w:val="00FD568E"/>
    <w:rsid w:val="00FD708C"/>
    <w:rsid w:val="00FD75E9"/>
    <w:rsid w:val="00FF2B71"/>
    <w:rsid w:val="00FF7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67279"/>
  <w15:docId w15:val="{CEC46A25-716A-46D5-8602-BD7D429D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B03"/>
  </w:style>
  <w:style w:type="paragraph" w:styleId="1">
    <w:name w:val="heading 1"/>
    <w:basedOn w:val="a"/>
    <w:next w:val="a"/>
    <w:link w:val="10"/>
    <w:qFormat/>
    <w:rsid w:val="002A1BB5"/>
    <w:pPr>
      <w:keepNext/>
      <w:widowControl w:val="0"/>
      <w:numPr>
        <w:numId w:val="1"/>
      </w:numPr>
      <w:suppressAutoHyphens/>
      <w:spacing w:after="0" w:line="360" w:lineRule="auto"/>
      <w:jc w:val="center"/>
      <w:outlineLvl w:val="0"/>
    </w:pPr>
    <w:rPr>
      <w:rFonts w:ascii="TimokU" w:eastAsia="Lucida Sans Unicode" w:hAnsi="TimokU" w:cs="Times New Roman"/>
      <w:b/>
      <w:kern w:val="1"/>
      <w:sz w:val="28"/>
      <w:szCs w:val="20"/>
      <w:lang w:eastAsia="ar-SA"/>
    </w:rPr>
  </w:style>
  <w:style w:type="paragraph" w:styleId="2">
    <w:name w:val="heading 2"/>
    <w:basedOn w:val="a"/>
    <w:next w:val="a"/>
    <w:link w:val="20"/>
    <w:qFormat/>
    <w:rsid w:val="002A1BB5"/>
    <w:pPr>
      <w:keepNext/>
      <w:widowControl w:val="0"/>
      <w:numPr>
        <w:ilvl w:val="1"/>
        <w:numId w:val="1"/>
      </w:numPr>
      <w:suppressAutoHyphens/>
      <w:spacing w:after="0" w:line="240" w:lineRule="auto"/>
      <w:jc w:val="center"/>
      <w:outlineLvl w:val="1"/>
    </w:pPr>
    <w:rPr>
      <w:rFonts w:ascii="Times New Roman" w:eastAsia="Lucida Sans Unicode" w:hAnsi="Times New Roman" w:cs="Times New Roman"/>
      <w:b/>
      <w:kern w:val="1"/>
      <w:sz w:val="24"/>
      <w:szCs w:val="20"/>
      <w:lang w:eastAsia="ar-SA"/>
    </w:rPr>
  </w:style>
  <w:style w:type="paragraph" w:styleId="3">
    <w:name w:val="heading 3"/>
    <w:basedOn w:val="a"/>
    <w:next w:val="a"/>
    <w:link w:val="30"/>
    <w:uiPriority w:val="9"/>
    <w:semiHidden/>
    <w:unhideWhenUsed/>
    <w:qFormat/>
    <w:rsid w:val="00FD3D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unhideWhenUsed/>
    <w:rsid w:val="005B6B03"/>
    <w:pPr>
      <w:spacing w:after="0" w:line="240" w:lineRule="auto"/>
    </w:pPr>
    <w:rPr>
      <w:rFonts w:ascii="Tahoma" w:hAnsi="Tahoma" w:cs="Tahoma"/>
      <w:sz w:val="16"/>
      <w:szCs w:val="16"/>
    </w:rPr>
  </w:style>
  <w:style w:type="character" w:customStyle="1" w:styleId="11">
    <w:name w:val="Изнесен текст Знак1"/>
    <w:basedOn w:val="a0"/>
    <w:link w:val="a3"/>
    <w:rsid w:val="005B6B03"/>
    <w:rPr>
      <w:rFonts w:ascii="Tahoma" w:hAnsi="Tahoma" w:cs="Tahoma"/>
      <w:sz w:val="16"/>
      <w:szCs w:val="16"/>
    </w:rPr>
  </w:style>
  <w:style w:type="paragraph" w:styleId="a4">
    <w:name w:val="List Paragraph"/>
    <w:basedOn w:val="a"/>
    <w:uiPriority w:val="34"/>
    <w:qFormat/>
    <w:rsid w:val="00E91D37"/>
    <w:pPr>
      <w:ind w:left="720"/>
      <w:contextualSpacing/>
    </w:pPr>
  </w:style>
  <w:style w:type="paragraph" w:styleId="a5">
    <w:name w:val="header"/>
    <w:basedOn w:val="a"/>
    <w:link w:val="a6"/>
    <w:uiPriority w:val="99"/>
    <w:unhideWhenUsed/>
    <w:rsid w:val="00577E32"/>
    <w:pPr>
      <w:tabs>
        <w:tab w:val="center" w:pos="4536"/>
        <w:tab w:val="right" w:pos="9072"/>
      </w:tabs>
      <w:spacing w:after="0" w:line="240" w:lineRule="auto"/>
    </w:pPr>
  </w:style>
  <w:style w:type="character" w:customStyle="1" w:styleId="a6">
    <w:name w:val="Горен колонтитул Знак"/>
    <w:basedOn w:val="a0"/>
    <w:link w:val="a5"/>
    <w:uiPriority w:val="99"/>
    <w:rsid w:val="00577E32"/>
  </w:style>
  <w:style w:type="paragraph" w:styleId="a7">
    <w:name w:val="footer"/>
    <w:basedOn w:val="a"/>
    <w:link w:val="a8"/>
    <w:uiPriority w:val="99"/>
    <w:unhideWhenUsed/>
    <w:rsid w:val="00577E32"/>
    <w:pPr>
      <w:tabs>
        <w:tab w:val="center" w:pos="4536"/>
        <w:tab w:val="right" w:pos="9072"/>
      </w:tabs>
      <w:spacing w:after="0" w:line="240" w:lineRule="auto"/>
    </w:pPr>
  </w:style>
  <w:style w:type="character" w:customStyle="1" w:styleId="a8">
    <w:name w:val="Долен колонтитул Знак"/>
    <w:basedOn w:val="a0"/>
    <w:link w:val="a7"/>
    <w:uiPriority w:val="99"/>
    <w:rsid w:val="00577E32"/>
  </w:style>
  <w:style w:type="character" w:styleId="a9">
    <w:name w:val="Strong"/>
    <w:basedOn w:val="a0"/>
    <w:qFormat/>
    <w:rsid w:val="009C53E6"/>
    <w:rPr>
      <w:b/>
      <w:bCs/>
    </w:rPr>
  </w:style>
  <w:style w:type="paragraph" w:styleId="aa">
    <w:name w:val="Normal (Web)"/>
    <w:basedOn w:val="a"/>
    <w:uiPriority w:val="99"/>
    <w:semiHidden/>
    <w:unhideWhenUsed/>
    <w:rsid w:val="009C53E6"/>
    <w:pPr>
      <w:spacing w:after="150" w:line="240" w:lineRule="auto"/>
    </w:pPr>
    <w:rPr>
      <w:rFonts w:ascii="Times New Roman" w:eastAsia="Times New Roman" w:hAnsi="Times New Roman" w:cs="Times New Roman"/>
      <w:sz w:val="24"/>
      <w:szCs w:val="24"/>
      <w:lang w:eastAsia="bg-BG"/>
    </w:rPr>
  </w:style>
  <w:style w:type="character" w:styleId="ab">
    <w:name w:val="Hyperlink"/>
    <w:basedOn w:val="a0"/>
    <w:unhideWhenUsed/>
    <w:rsid w:val="004B6679"/>
    <w:rPr>
      <w:color w:val="0000FF" w:themeColor="hyperlink"/>
      <w:u w:val="single"/>
    </w:rPr>
  </w:style>
  <w:style w:type="paragraph" w:styleId="ac">
    <w:name w:val="Body Text"/>
    <w:basedOn w:val="a"/>
    <w:link w:val="ad"/>
    <w:qFormat/>
    <w:rsid w:val="008045B7"/>
    <w:pPr>
      <w:widowControl w:val="0"/>
      <w:autoSpaceDE w:val="0"/>
      <w:autoSpaceDN w:val="0"/>
      <w:spacing w:after="0" w:line="240" w:lineRule="auto"/>
      <w:ind w:left="117" w:firstLine="708"/>
      <w:jc w:val="both"/>
    </w:pPr>
    <w:rPr>
      <w:rFonts w:ascii="Times New Roman" w:eastAsia="Times New Roman" w:hAnsi="Times New Roman" w:cs="Times New Roman"/>
      <w:sz w:val="26"/>
      <w:szCs w:val="26"/>
      <w:lang w:eastAsia="bg-BG" w:bidi="bg-BG"/>
    </w:rPr>
  </w:style>
  <w:style w:type="character" w:customStyle="1" w:styleId="ad">
    <w:name w:val="Основен текст Знак"/>
    <w:basedOn w:val="a0"/>
    <w:link w:val="ac"/>
    <w:uiPriority w:val="1"/>
    <w:rsid w:val="008045B7"/>
    <w:rPr>
      <w:rFonts w:ascii="Times New Roman" w:eastAsia="Times New Roman" w:hAnsi="Times New Roman" w:cs="Times New Roman"/>
      <w:sz w:val="26"/>
      <w:szCs w:val="26"/>
      <w:lang w:eastAsia="bg-BG" w:bidi="bg-BG"/>
    </w:rPr>
  </w:style>
  <w:style w:type="character" w:customStyle="1" w:styleId="FontStyle34">
    <w:name w:val="Font Style34"/>
    <w:rsid w:val="00E74A0D"/>
    <w:rPr>
      <w:rFonts w:ascii="Times New Roman" w:hAnsi="Times New Roman" w:cs="Times New Roman"/>
      <w:spacing w:val="10"/>
      <w:sz w:val="20"/>
      <w:szCs w:val="20"/>
    </w:rPr>
  </w:style>
  <w:style w:type="character" w:customStyle="1" w:styleId="4">
    <w:name w:val="Основной текст (4)_"/>
    <w:basedOn w:val="a0"/>
    <w:link w:val="40"/>
    <w:rsid w:val="009F5765"/>
    <w:rPr>
      <w:rFonts w:ascii="Times New Roman" w:eastAsia="Times New Roman" w:hAnsi="Times New Roman" w:cs="Times New Roman"/>
      <w:b/>
      <w:bCs/>
      <w:sz w:val="21"/>
      <w:szCs w:val="21"/>
      <w:shd w:val="clear" w:color="auto" w:fill="FFFFFF"/>
    </w:rPr>
  </w:style>
  <w:style w:type="character" w:customStyle="1" w:styleId="43pt">
    <w:name w:val="Основной текст (4) + Интервал 3 pt"/>
    <w:basedOn w:val="4"/>
    <w:rsid w:val="009F5765"/>
    <w:rPr>
      <w:rFonts w:ascii="Times New Roman" w:eastAsia="Times New Roman" w:hAnsi="Times New Roman" w:cs="Times New Roman"/>
      <w:b/>
      <w:bCs/>
      <w:color w:val="000000"/>
      <w:spacing w:val="70"/>
      <w:w w:val="100"/>
      <w:position w:val="0"/>
      <w:sz w:val="21"/>
      <w:szCs w:val="21"/>
      <w:shd w:val="clear" w:color="auto" w:fill="FFFFFF"/>
      <w:lang w:val="bg-BG" w:eastAsia="bg-BG" w:bidi="bg-BG"/>
    </w:rPr>
  </w:style>
  <w:style w:type="paragraph" w:customStyle="1" w:styleId="40">
    <w:name w:val="Основной текст (4)"/>
    <w:basedOn w:val="a"/>
    <w:link w:val="4"/>
    <w:rsid w:val="009F5765"/>
    <w:pPr>
      <w:widowControl w:val="0"/>
      <w:shd w:val="clear" w:color="auto" w:fill="FFFFFF"/>
      <w:spacing w:before="60" w:after="60" w:line="0" w:lineRule="atLeast"/>
      <w:jc w:val="center"/>
    </w:pPr>
    <w:rPr>
      <w:rFonts w:ascii="Times New Roman" w:eastAsia="Times New Roman" w:hAnsi="Times New Roman" w:cs="Times New Roman"/>
      <w:b/>
      <w:bCs/>
      <w:sz w:val="21"/>
      <w:szCs w:val="21"/>
    </w:rPr>
  </w:style>
  <w:style w:type="paragraph" w:customStyle="1" w:styleId="Style6">
    <w:name w:val="Style6"/>
    <w:basedOn w:val="a"/>
    <w:rsid w:val="00983A97"/>
    <w:pPr>
      <w:widowControl w:val="0"/>
      <w:suppressAutoHyphens/>
      <w:spacing w:after="0" w:line="259" w:lineRule="exact"/>
    </w:pPr>
    <w:rPr>
      <w:rFonts w:ascii="Times New Roman" w:eastAsia="Lucida Sans Unicode" w:hAnsi="Times New Roman" w:cs="Times New Roman"/>
      <w:kern w:val="1"/>
      <w:sz w:val="24"/>
      <w:szCs w:val="24"/>
      <w:lang w:eastAsia="ar-SA"/>
    </w:rPr>
  </w:style>
  <w:style w:type="paragraph" w:customStyle="1" w:styleId="ListParagraph1">
    <w:name w:val="List Paragraph1"/>
    <w:basedOn w:val="a"/>
    <w:rsid w:val="002A1BB5"/>
    <w:pPr>
      <w:widowControl w:val="0"/>
      <w:suppressAutoHyphens/>
      <w:spacing w:after="0" w:line="240" w:lineRule="auto"/>
      <w:ind w:left="720"/>
    </w:pPr>
    <w:rPr>
      <w:rFonts w:ascii="Times New Roman" w:eastAsia="Lucida Sans Unicode" w:hAnsi="Times New Roman" w:cs="Times New Roman"/>
      <w:kern w:val="1"/>
      <w:sz w:val="24"/>
      <w:szCs w:val="24"/>
      <w:lang w:eastAsia="ar-SA"/>
    </w:rPr>
  </w:style>
  <w:style w:type="character" w:customStyle="1" w:styleId="10">
    <w:name w:val="Заглавие 1 Знак"/>
    <w:basedOn w:val="a0"/>
    <w:link w:val="1"/>
    <w:rsid w:val="002A1BB5"/>
    <w:rPr>
      <w:rFonts w:ascii="TimokU" w:eastAsia="Lucida Sans Unicode" w:hAnsi="TimokU" w:cs="Times New Roman"/>
      <w:b/>
      <w:kern w:val="1"/>
      <w:sz w:val="28"/>
      <w:szCs w:val="20"/>
      <w:lang w:eastAsia="ar-SA"/>
    </w:rPr>
  </w:style>
  <w:style w:type="character" w:customStyle="1" w:styleId="20">
    <w:name w:val="Заглавие 2 Знак"/>
    <w:basedOn w:val="a0"/>
    <w:link w:val="2"/>
    <w:rsid w:val="002A1BB5"/>
    <w:rPr>
      <w:rFonts w:ascii="Times New Roman" w:eastAsia="Lucida Sans Unicode" w:hAnsi="Times New Roman" w:cs="Times New Roman"/>
      <w:b/>
      <w:kern w:val="1"/>
      <w:sz w:val="24"/>
      <w:szCs w:val="20"/>
      <w:lang w:eastAsia="ar-SA"/>
    </w:rPr>
  </w:style>
  <w:style w:type="character" w:customStyle="1" w:styleId="WW8Num6z1">
    <w:name w:val="WW8Num6z1"/>
    <w:rsid w:val="002A1BB5"/>
    <w:rPr>
      <w:b/>
    </w:rPr>
  </w:style>
  <w:style w:type="character" w:customStyle="1" w:styleId="WW8Num10z0">
    <w:name w:val="WW8Num10z0"/>
    <w:rsid w:val="002A1BB5"/>
    <w:rPr>
      <w:rFonts w:ascii="Symbol" w:hAnsi="Symbol"/>
    </w:rPr>
  </w:style>
  <w:style w:type="character" w:customStyle="1" w:styleId="WW8Num11z0">
    <w:name w:val="WW8Num11z0"/>
    <w:rsid w:val="002A1BB5"/>
    <w:rPr>
      <w:rFonts w:ascii="Symbol" w:hAnsi="Symbol"/>
    </w:rPr>
  </w:style>
  <w:style w:type="character" w:customStyle="1" w:styleId="WW8Num12z0">
    <w:name w:val="WW8Num12z0"/>
    <w:rsid w:val="002A1BB5"/>
    <w:rPr>
      <w:rFonts w:ascii="Symbol" w:hAnsi="Symbol"/>
    </w:rPr>
  </w:style>
  <w:style w:type="character" w:customStyle="1" w:styleId="WW8Num13z0">
    <w:name w:val="WW8Num13z0"/>
    <w:rsid w:val="002A1BB5"/>
    <w:rPr>
      <w:rFonts w:ascii="Symbol" w:hAnsi="Symbol"/>
    </w:rPr>
  </w:style>
  <w:style w:type="character" w:customStyle="1" w:styleId="WW8Num14z0">
    <w:name w:val="WW8Num14z0"/>
    <w:rsid w:val="002A1BB5"/>
    <w:rPr>
      <w:rFonts w:ascii="Symbol" w:hAnsi="Symbol"/>
    </w:rPr>
  </w:style>
  <w:style w:type="character" w:customStyle="1" w:styleId="WW8Num15z0">
    <w:name w:val="WW8Num15z0"/>
    <w:rsid w:val="002A1BB5"/>
    <w:rPr>
      <w:rFonts w:ascii="Symbol" w:hAnsi="Symbol"/>
    </w:rPr>
  </w:style>
  <w:style w:type="character" w:customStyle="1" w:styleId="WW8Num16z0">
    <w:name w:val="WW8Num16z0"/>
    <w:rsid w:val="002A1BB5"/>
    <w:rPr>
      <w:rFonts w:ascii="Symbol" w:hAnsi="Symbol"/>
    </w:rPr>
  </w:style>
  <w:style w:type="character" w:customStyle="1" w:styleId="WW8Num17z0">
    <w:name w:val="WW8Num17z0"/>
    <w:rsid w:val="002A1BB5"/>
    <w:rPr>
      <w:rFonts w:ascii="Symbol" w:hAnsi="Symbol"/>
    </w:rPr>
  </w:style>
  <w:style w:type="character" w:customStyle="1" w:styleId="WW8Num17z1">
    <w:name w:val="WW8Num17z1"/>
    <w:rsid w:val="002A1BB5"/>
    <w:rPr>
      <w:rFonts w:ascii="Courier New" w:hAnsi="Courier New" w:cs="Courier New"/>
    </w:rPr>
  </w:style>
  <w:style w:type="character" w:customStyle="1" w:styleId="Absatz-Standardschriftart">
    <w:name w:val="Absatz-Standardschriftart"/>
    <w:rsid w:val="002A1BB5"/>
  </w:style>
  <w:style w:type="character" w:customStyle="1" w:styleId="WW-Absatz-Standardschriftart">
    <w:name w:val="WW-Absatz-Standardschriftart"/>
    <w:rsid w:val="002A1BB5"/>
  </w:style>
  <w:style w:type="character" w:customStyle="1" w:styleId="12">
    <w:name w:val="Шрифт на абзаца по подразбиране1"/>
    <w:rsid w:val="002A1BB5"/>
  </w:style>
  <w:style w:type="character" w:customStyle="1" w:styleId="WW-Absatz-Standardschriftart1">
    <w:name w:val="WW-Absatz-Standardschriftart1"/>
    <w:rsid w:val="002A1BB5"/>
  </w:style>
  <w:style w:type="character" w:customStyle="1" w:styleId="WW-Absatz-Standardschriftart11">
    <w:name w:val="WW-Absatz-Standardschriftart11"/>
    <w:rsid w:val="002A1BB5"/>
  </w:style>
  <w:style w:type="character" w:customStyle="1" w:styleId="WW-Absatz-Standardschriftart111">
    <w:name w:val="WW-Absatz-Standardschriftart111"/>
    <w:rsid w:val="002A1BB5"/>
  </w:style>
  <w:style w:type="character" w:customStyle="1" w:styleId="WW-Absatz-Standardschriftart1111">
    <w:name w:val="WW-Absatz-Standardschriftart1111"/>
    <w:rsid w:val="002A1BB5"/>
  </w:style>
  <w:style w:type="character" w:customStyle="1" w:styleId="WW-Absatz-Standardschriftart11111">
    <w:name w:val="WW-Absatz-Standardschriftart11111"/>
    <w:rsid w:val="002A1BB5"/>
  </w:style>
  <w:style w:type="character" w:customStyle="1" w:styleId="WW-Absatz-Standardschriftart111111">
    <w:name w:val="WW-Absatz-Standardschriftart111111"/>
    <w:rsid w:val="002A1BB5"/>
  </w:style>
  <w:style w:type="character" w:customStyle="1" w:styleId="WW-Absatz-Standardschriftart1111111">
    <w:name w:val="WW-Absatz-Standardschriftart1111111"/>
    <w:rsid w:val="002A1BB5"/>
  </w:style>
  <w:style w:type="character" w:customStyle="1" w:styleId="WW-Absatz-Standardschriftart11111111">
    <w:name w:val="WW-Absatz-Standardschriftart11111111"/>
    <w:rsid w:val="002A1BB5"/>
  </w:style>
  <w:style w:type="character" w:customStyle="1" w:styleId="WW-Absatz-Standardschriftart111111111">
    <w:name w:val="WW-Absatz-Standardschriftart111111111"/>
    <w:rsid w:val="002A1BB5"/>
  </w:style>
  <w:style w:type="character" w:customStyle="1" w:styleId="WW-Absatz-Standardschriftart1111111111">
    <w:name w:val="WW-Absatz-Standardschriftart1111111111"/>
    <w:rsid w:val="002A1BB5"/>
  </w:style>
  <w:style w:type="character" w:customStyle="1" w:styleId="WW-Absatz-Standardschriftart11111111111">
    <w:name w:val="WW-Absatz-Standardschriftart11111111111"/>
    <w:rsid w:val="002A1BB5"/>
  </w:style>
  <w:style w:type="character" w:customStyle="1" w:styleId="WW8Num7z1">
    <w:name w:val="WW8Num7z1"/>
    <w:rsid w:val="002A1BB5"/>
    <w:rPr>
      <w:b/>
    </w:rPr>
  </w:style>
  <w:style w:type="character" w:customStyle="1" w:styleId="WW-Absatz-Standardschriftart111111111111">
    <w:name w:val="WW-Absatz-Standardschriftart111111111111"/>
    <w:rsid w:val="002A1BB5"/>
  </w:style>
  <w:style w:type="character" w:customStyle="1" w:styleId="WW-Absatz-Standardschriftart1111111111111">
    <w:name w:val="WW-Absatz-Standardschriftart1111111111111"/>
    <w:rsid w:val="002A1BB5"/>
  </w:style>
  <w:style w:type="character" w:customStyle="1" w:styleId="WW-Absatz-Standardschriftart11111111111111">
    <w:name w:val="WW-Absatz-Standardschriftart11111111111111"/>
    <w:rsid w:val="002A1BB5"/>
  </w:style>
  <w:style w:type="character" w:customStyle="1" w:styleId="WW-Absatz-Standardschriftart111111111111111">
    <w:name w:val="WW-Absatz-Standardschriftart111111111111111"/>
    <w:rsid w:val="002A1BB5"/>
  </w:style>
  <w:style w:type="character" w:customStyle="1" w:styleId="WW-Absatz-Standardschriftart1111111111111111">
    <w:name w:val="WW-Absatz-Standardschriftart1111111111111111"/>
    <w:rsid w:val="002A1BB5"/>
  </w:style>
  <w:style w:type="character" w:customStyle="1" w:styleId="WW-Absatz-Standardschriftart11111111111111111">
    <w:name w:val="WW-Absatz-Standardschriftart11111111111111111"/>
    <w:rsid w:val="002A1BB5"/>
  </w:style>
  <w:style w:type="character" w:customStyle="1" w:styleId="WW-Absatz-Standardschriftart111111111111111111">
    <w:name w:val="WW-Absatz-Standardschriftart111111111111111111"/>
    <w:rsid w:val="002A1BB5"/>
  </w:style>
  <w:style w:type="character" w:customStyle="1" w:styleId="WW-Absatz-Standardschriftart1111111111111111111">
    <w:name w:val="WW-Absatz-Standardschriftart1111111111111111111"/>
    <w:rsid w:val="002A1BB5"/>
  </w:style>
  <w:style w:type="character" w:customStyle="1" w:styleId="WW-Absatz-Standardschriftart11111111111111111111">
    <w:name w:val="WW-Absatz-Standardschriftart11111111111111111111"/>
    <w:rsid w:val="002A1BB5"/>
  </w:style>
  <w:style w:type="character" w:customStyle="1" w:styleId="WW-Absatz-Standardschriftart111111111111111111111">
    <w:name w:val="WW-Absatz-Standardschriftart111111111111111111111"/>
    <w:rsid w:val="002A1BB5"/>
  </w:style>
  <w:style w:type="character" w:customStyle="1" w:styleId="DefaultParagraphFont1">
    <w:name w:val="Default Paragraph Font1"/>
    <w:rsid w:val="002A1BB5"/>
  </w:style>
  <w:style w:type="character" w:customStyle="1" w:styleId="WW-Absatz-Standardschriftart1111111111111111111111">
    <w:name w:val="WW-Absatz-Standardschriftart1111111111111111111111"/>
    <w:rsid w:val="002A1BB5"/>
  </w:style>
  <w:style w:type="character" w:customStyle="1" w:styleId="WW-Absatz-Standardschriftart11111111111111111111111">
    <w:name w:val="WW-Absatz-Standardschriftart11111111111111111111111"/>
    <w:rsid w:val="002A1BB5"/>
  </w:style>
  <w:style w:type="character" w:customStyle="1" w:styleId="WW-Absatz-Standardschriftart111111111111111111111111">
    <w:name w:val="WW-Absatz-Standardschriftart111111111111111111111111"/>
    <w:rsid w:val="002A1BB5"/>
  </w:style>
  <w:style w:type="character" w:customStyle="1" w:styleId="WW-Absatz-Standardschriftart1111111111111111111111111">
    <w:name w:val="WW-Absatz-Standardschriftart1111111111111111111111111"/>
    <w:rsid w:val="002A1BB5"/>
  </w:style>
  <w:style w:type="character" w:customStyle="1" w:styleId="WW-Absatz-Standardschriftart11111111111111111111111111">
    <w:name w:val="WW-Absatz-Standardschriftart11111111111111111111111111"/>
    <w:rsid w:val="002A1BB5"/>
  </w:style>
  <w:style w:type="character" w:customStyle="1" w:styleId="WW-Absatz-Standardschriftart111111111111111111111111111">
    <w:name w:val="WW-Absatz-Standardschriftart111111111111111111111111111"/>
    <w:rsid w:val="002A1BB5"/>
  </w:style>
  <w:style w:type="character" w:customStyle="1" w:styleId="WW-Absatz-Standardschriftart1111111111111111111111111111">
    <w:name w:val="WW-Absatz-Standardschriftart1111111111111111111111111111"/>
    <w:rsid w:val="002A1BB5"/>
  </w:style>
  <w:style w:type="character" w:customStyle="1" w:styleId="WW-Absatz-Standardschriftart11111111111111111111111111111">
    <w:name w:val="WW-Absatz-Standardschriftart11111111111111111111111111111"/>
    <w:rsid w:val="002A1BB5"/>
  </w:style>
  <w:style w:type="character" w:customStyle="1" w:styleId="WW-Absatz-Standardschriftart111111111111111111111111111111">
    <w:name w:val="WW-Absatz-Standardschriftart111111111111111111111111111111"/>
    <w:rsid w:val="002A1BB5"/>
  </w:style>
  <w:style w:type="character" w:customStyle="1" w:styleId="WW-Absatz-Standardschriftart1111111111111111111111111111111">
    <w:name w:val="WW-Absatz-Standardschriftart1111111111111111111111111111111"/>
    <w:rsid w:val="002A1BB5"/>
  </w:style>
  <w:style w:type="character" w:customStyle="1" w:styleId="WW-Absatz-Standardschriftart11111111111111111111111111111111">
    <w:name w:val="WW-Absatz-Standardschriftart11111111111111111111111111111111"/>
    <w:rsid w:val="002A1BB5"/>
  </w:style>
  <w:style w:type="character" w:customStyle="1" w:styleId="WW-Absatz-Standardschriftart111111111111111111111111111111111">
    <w:name w:val="WW-Absatz-Standardschriftart111111111111111111111111111111111"/>
    <w:rsid w:val="002A1BB5"/>
  </w:style>
  <w:style w:type="character" w:customStyle="1" w:styleId="WW-Absatz-Standardschriftart1111111111111111111111111111111111">
    <w:name w:val="WW-Absatz-Standardschriftart1111111111111111111111111111111111"/>
    <w:rsid w:val="002A1BB5"/>
  </w:style>
  <w:style w:type="character" w:customStyle="1" w:styleId="WW-Absatz-Standardschriftart11111111111111111111111111111111111">
    <w:name w:val="WW-Absatz-Standardschriftart11111111111111111111111111111111111"/>
    <w:rsid w:val="002A1BB5"/>
  </w:style>
  <w:style w:type="character" w:customStyle="1" w:styleId="WW-Absatz-Standardschriftart111111111111111111111111111111111111">
    <w:name w:val="WW-Absatz-Standardschriftart111111111111111111111111111111111111"/>
    <w:rsid w:val="002A1BB5"/>
  </w:style>
  <w:style w:type="character" w:customStyle="1" w:styleId="WW-Absatz-Standardschriftart1111111111111111111111111111111111111">
    <w:name w:val="WW-Absatz-Standardschriftart1111111111111111111111111111111111111"/>
    <w:rsid w:val="002A1BB5"/>
  </w:style>
  <w:style w:type="character" w:customStyle="1" w:styleId="WW-Absatz-Standardschriftart11111111111111111111111111111111111111">
    <w:name w:val="WW-Absatz-Standardschriftart11111111111111111111111111111111111111"/>
    <w:rsid w:val="002A1BB5"/>
  </w:style>
  <w:style w:type="character" w:customStyle="1" w:styleId="WW-Absatz-Standardschriftart111111111111111111111111111111111111111">
    <w:name w:val="WW-Absatz-Standardschriftart111111111111111111111111111111111111111"/>
    <w:rsid w:val="002A1BB5"/>
  </w:style>
  <w:style w:type="character" w:customStyle="1" w:styleId="WW-Absatz-Standardschriftart1111111111111111111111111111111111111111">
    <w:name w:val="WW-Absatz-Standardschriftart1111111111111111111111111111111111111111"/>
    <w:rsid w:val="002A1BB5"/>
  </w:style>
  <w:style w:type="character" w:customStyle="1" w:styleId="WW-DefaultParagraphFont">
    <w:name w:val="WW-Default Paragraph Font"/>
    <w:rsid w:val="002A1BB5"/>
  </w:style>
  <w:style w:type="character" w:customStyle="1" w:styleId="WW-Absatz-Standardschriftart11111111111111111111111111111111111111111">
    <w:name w:val="WW-Absatz-Standardschriftart11111111111111111111111111111111111111111"/>
    <w:rsid w:val="002A1BB5"/>
  </w:style>
  <w:style w:type="character" w:customStyle="1" w:styleId="WW-Absatz-Standardschriftart111111111111111111111111111111111111111111">
    <w:name w:val="WW-Absatz-Standardschriftart111111111111111111111111111111111111111111"/>
    <w:rsid w:val="002A1BB5"/>
  </w:style>
  <w:style w:type="character" w:customStyle="1" w:styleId="WW-Absatz-Standardschriftart1111111111111111111111111111111111111111111">
    <w:name w:val="WW-Absatz-Standardschriftart1111111111111111111111111111111111111111111"/>
    <w:rsid w:val="002A1BB5"/>
  </w:style>
  <w:style w:type="character" w:customStyle="1" w:styleId="WW-Absatz-Standardschriftart11111111111111111111111111111111111111111111">
    <w:name w:val="WW-Absatz-Standardschriftart11111111111111111111111111111111111111111111"/>
    <w:rsid w:val="002A1BB5"/>
  </w:style>
  <w:style w:type="character" w:customStyle="1" w:styleId="WW-Absatz-Standardschriftart111111111111111111111111111111111111111111111">
    <w:name w:val="WW-Absatz-Standardschriftart111111111111111111111111111111111111111111111"/>
    <w:rsid w:val="002A1BB5"/>
  </w:style>
  <w:style w:type="character" w:customStyle="1" w:styleId="WW-Absatz-Standardschriftart1111111111111111111111111111111111111111111111">
    <w:name w:val="WW-Absatz-Standardschriftart1111111111111111111111111111111111111111111111"/>
    <w:rsid w:val="002A1BB5"/>
  </w:style>
  <w:style w:type="character" w:customStyle="1" w:styleId="WW-Absatz-Standardschriftart11111111111111111111111111111111111111111111111">
    <w:name w:val="WW-Absatz-Standardschriftart11111111111111111111111111111111111111111111111"/>
    <w:rsid w:val="002A1BB5"/>
  </w:style>
  <w:style w:type="character" w:customStyle="1" w:styleId="WW-DefaultParagraphFont1">
    <w:name w:val="WW-Default Paragraph Font1"/>
    <w:rsid w:val="002A1BB5"/>
  </w:style>
  <w:style w:type="character" w:customStyle="1" w:styleId="WW-Absatz-Standardschriftart111111111111111111111111111111111111111111111111">
    <w:name w:val="WW-Absatz-Standardschriftart111111111111111111111111111111111111111111111111"/>
    <w:rsid w:val="002A1BB5"/>
  </w:style>
  <w:style w:type="character" w:customStyle="1" w:styleId="WW-Absatz-Standardschriftart1111111111111111111111111111111111111111111111111">
    <w:name w:val="WW-Absatz-Standardschriftart1111111111111111111111111111111111111111111111111"/>
    <w:rsid w:val="002A1BB5"/>
  </w:style>
  <w:style w:type="character" w:customStyle="1" w:styleId="WW-Absatz-Standardschriftart11111111111111111111111111111111111111111111111111">
    <w:name w:val="WW-Absatz-Standardschriftart11111111111111111111111111111111111111111111111111"/>
    <w:rsid w:val="002A1BB5"/>
  </w:style>
  <w:style w:type="character" w:customStyle="1" w:styleId="WW-Absatz-Standardschriftart111111111111111111111111111111111111111111111111111">
    <w:name w:val="WW-Absatz-Standardschriftart111111111111111111111111111111111111111111111111111"/>
    <w:rsid w:val="002A1BB5"/>
  </w:style>
  <w:style w:type="character" w:customStyle="1" w:styleId="WW-Absatz-Standardschriftart1111111111111111111111111111111111111111111111111111">
    <w:name w:val="WW-Absatz-Standardschriftart1111111111111111111111111111111111111111111111111111"/>
    <w:rsid w:val="002A1BB5"/>
  </w:style>
  <w:style w:type="character" w:customStyle="1" w:styleId="WW-Absatz-Standardschriftart11111111111111111111111111111111111111111111111111111">
    <w:name w:val="WW-Absatz-Standardschriftart11111111111111111111111111111111111111111111111111111"/>
    <w:rsid w:val="002A1BB5"/>
  </w:style>
  <w:style w:type="character" w:customStyle="1" w:styleId="WW-Absatz-Standardschriftart111111111111111111111111111111111111111111111111111111">
    <w:name w:val="WW-Absatz-Standardschriftart111111111111111111111111111111111111111111111111111111"/>
    <w:rsid w:val="002A1BB5"/>
  </w:style>
  <w:style w:type="character" w:customStyle="1" w:styleId="WW-Absatz-Standardschriftart1111111111111111111111111111111111111111111111111111111">
    <w:name w:val="WW-Absatz-Standardschriftart1111111111111111111111111111111111111111111111111111111"/>
    <w:rsid w:val="002A1BB5"/>
  </w:style>
  <w:style w:type="character" w:customStyle="1" w:styleId="WW-DefaultParagraphFont11">
    <w:name w:val="WW-Default Paragraph Font11"/>
    <w:rsid w:val="002A1BB5"/>
  </w:style>
  <w:style w:type="character" w:customStyle="1" w:styleId="WW-Absatz-Standardschriftart11111111111111111111111111111111111111111111111111111111">
    <w:name w:val="WW-Absatz-Standardschriftart11111111111111111111111111111111111111111111111111111111"/>
    <w:rsid w:val="002A1BB5"/>
  </w:style>
  <w:style w:type="character" w:customStyle="1" w:styleId="WW-Absatz-Standardschriftart111111111111111111111111111111111111111111111111111111111">
    <w:name w:val="WW-Absatz-Standardschriftart111111111111111111111111111111111111111111111111111111111"/>
    <w:rsid w:val="002A1BB5"/>
  </w:style>
  <w:style w:type="character" w:customStyle="1" w:styleId="FontStyle32">
    <w:name w:val="Font Style32"/>
    <w:rsid w:val="002A1BB5"/>
    <w:rPr>
      <w:rFonts w:ascii="Calibri" w:hAnsi="Calibri" w:cs="Calibri"/>
      <w:b/>
      <w:bCs/>
      <w:sz w:val="18"/>
      <w:szCs w:val="18"/>
    </w:rPr>
  </w:style>
  <w:style w:type="character" w:customStyle="1" w:styleId="FontStyle48">
    <w:name w:val="Font Style48"/>
    <w:rsid w:val="002A1BB5"/>
    <w:rPr>
      <w:rFonts w:ascii="Times New Roman" w:hAnsi="Times New Roman" w:cs="Times New Roman"/>
      <w:b/>
      <w:bCs/>
      <w:spacing w:val="10"/>
      <w:sz w:val="20"/>
      <w:szCs w:val="20"/>
    </w:rPr>
  </w:style>
  <w:style w:type="character" w:customStyle="1" w:styleId="FontStyle41">
    <w:name w:val="Font Style41"/>
    <w:rsid w:val="002A1BB5"/>
    <w:rPr>
      <w:rFonts w:ascii="Times New Roman" w:hAnsi="Times New Roman" w:cs="Times New Roman"/>
      <w:b/>
      <w:bCs/>
      <w:smallCaps/>
      <w:spacing w:val="30"/>
      <w:sz w:val="14"/>
      <w:szCs w:val="14"/>
    </w:rPr>
  </w:style>
  <w:style w:type="character" w:customStyle="1" w:styleId="FontStyle40">
    <w:name w:val="Font Style40"/>
    <w:rsid w:val="002A1BB5"/>
    <w:rPr>
      <w:rFonts w:ascii="Times New Roman" w:hAnsi="Times New Roman" w:cs="Times New Roman"/>
      <w:b/>
      <w:bCs/>
      <w:sz w:val="16"/>
      <w:szCs w:val="16"/>
    </w:rPr>
  </w:style>
  <w:style w:type="character" w:customStyle="1" w:styleId="FontStyle29">
    <w:name w:val="Font Style29"/>
    <w:rsid w:val="002A1BB5"/>
    <w:rPr>
      <w:rFonts w:ascii="Times New Roman" w:hAnsi="Times New Roman" w:cs="Times New Roman"/>
      <w:b/>
      <w:bCs/>
      <w:spacing w:val="10"/>
      <w:sz w:val="18"/>
      <w:szCs w:val="18"/>
    </w:rPr>
  </w:style>
  <w:style w:type="character" w:customStyle="1" w:styleId="FontStyle33">
    <w:name w:val="Font Style33"/>
    <w:rsid w:val="002A1BB5"/>
    <w:rPr>
      <w:rFonts w:ascii="Times New Roman" w:hAnsi="Times New Roman" w:cs="Times New Roman"/>
      <w:spacing w:val="30"/>
      <w:sz w:val="14"/>
      <w:szCs w:val="14"/>
    </w:rPr>
  </w:style>
  <w:style w:type="character" w:customStyle="1" w:styleId="FontStyle51">
    <w:name w:val="Font Style51"/>
    <w:rsid w:val="002A1BB5"/>
    <w:rPr>
      <w:rFonts w:ascii="Georgia" w:hAnsi="Georgia" w:cs="Georgia"/>
      <w:b/>
      <w:bCs/>
      <w:sz w:val="18"/>
      <w:szCs w:val="18"/>
    </w:rPr>
  </w:style>
  <w:style w:type="character" w:customStyle="1" w:styleId="FontStyle44">
    <w:name w:val="Font Style44"/>
    <w:rsid w:val="002A1BB5"/>
    <w:rPr>
      <w:rFonts w:ascii="Times New Roman" w:hAnsi="Times New Roman" w:cs="Times New Roman"/>
      <w:b/>
      <w:bCs/>
      <w:i/>
      <w:iCs/>
      <w:spacing w:val="10"/>
      <w:sz w:val="18"/>
      <w:szCs w:val="18"/>
    </w:rPr>
  </w:style>
  <w:style w:type="character" w:customStyle="1" w:styleId="FontStyle35">
    <w:name w:val="Font Style35"/>
    <w:rsid w:val="002A1BB5"/>
    <w:rPr>
      <w:rFonts w:ascii="Arial" w:hAnsi="Arial" w:cs="Arial"/>
      <w:spacing w:val="20"/>
      <w:sz w:val="16"/>
      <w:szCs w:val="16"/>
    </w:rPr>
  </w:style>
  <w:style w:type="character" w:customStyle="1" w:styleId="FontStyle45">
    <w:name w:val="Font Style45"/>
    <w:rsid w:val="002A1BB5"/>
    <w:rPr>
      <w:rFonts w:ascii="Times New Roman" w:hAnsi="Times New Roman" w:cs="Times New Roman"/>
      <w:smallCaps/>
      <w:spacing w:val="40"/>
      <w:sz w:val="14"/>
      <w:szCs w:val="14"/>
    </w:rPr>
  </w:style>
  <w:style w:type="character" w:customStyle="1" w:styleId="FontStyle39">
    <w:name w:val="Font Style39"/>
    <w:rsid w:val="002A1BB5"/>
    <w:rPr>
      <w:rFonts w:ascii="Arial" w:hAnsi="Arial" w:cs="Arial"/>
      <w:b/>
      <w:bCs/>
      <w:smallCaps/>
      <w:spacing w:val="30"/>
      <w:sz w:val="16"/>
      <w:szCs w:val="16"/>
    </w:rPr>
  </w:style>
  <w:style w:type="character" w:customStyle="1" w:styleId="FontStyle37">
    <w:name w:val="Font Style37"/>
    <w:rsid w:val="002A1BB5"/>
    <w:rPr>
      <w:rFonts w:ascii="Times New Roman" w:hAnsi="Times New Roman" w:cs="Times New Roman"/>
      <w:b/>
      <w:bCs/>
      <w:sz w:val="20"/>
      <w:szCs w:val="20"/>
    </w:rPr>
  </w:style>
  <w:style w:type="character" w:customStyle="1" w:styleId="ae">
    <w:name w:val="Символи за номериране"/>
    <w:rsid w:val="002A1BB5"/>
  </w:style>
  <w:style w:type="character" w:customStyle="1" w:styleId="ldef">
    <w:name w:val="ldef"/>
    <w:basedOn w:val="WW-DefaultParagraphFont11"/>
    <w:rsid w:val="002A1BB5"/>
  </w:style>
  <w:style w:type="character" w:customStyle="1" w:styleId="af">
    <w:name w:val="Водачи"/>
    <w:rsid w:val="002A1BB5"/>
    <w:rPr>
      <w:rFonts w:ascii="OpenSymbol" w:eastAsia="OpenSymbol" w:hAnsi="OpenSymbol" w:cs="OpenSymbol"/>
    </w:rPr>
  </w:style>
  <w:style w:type="character" w:customStyle="1" w:styleId="WW8Num14z1">
    <w:name w:val="WW8Num14z1"/>
    <w:rsid w:val="002A1BB5"/>
    <w:rPr>
      <w:rFonts w:ascii="Courier New" w:hAnsi="Courier New" w:cs="Courier New"/>
    </w:rPr>
  </w:style>
  <w:style w:type="character" w:customStyle="1" w:styleId="WW8Num14z2">
    <w:name w:val="WW8Num14z2"/>
    <w:rsid w:val="002A1BB5"/>
    <w:rPr>
      <w:rFonts w:ascii="Wingdings" w:hAnsi="Wingdings"/>
    </w:rPr>
  </w:style>
  <w:style w:type="character" w:customStyle="1" w:styleId="WW8Num17z2">
    <w:name w:val="WW8Num17z2"/>
    <w:rsid w:val="002A1BB5"/>
    <w:rPr>
      <w:rFonts w:ascii="Wingdings" w:hAnsi="Wingdings"/>
    </w:rPr>
  </w:style>
  <w:style w:type="character" w:customStyle="1" w:styleId="WW8Num16z1">
    <w:name w:val="WW8Num16z1"/>
    <w:rsid w:val="002A1BB5"/>
    <w:rPr>
      <w:rFonts w:ascii="Courier New" w:hAnsi="Courier New" w:cs="Courier New"/>
    </w:rPr>
  </w:style>
  <w:style w:type="character" w:customStyle="1" w:styleId="WW8Num16z2">
    <w:name w:val="WW8Num16z2"/>
    <w:rsid w:val="002A1BB5"/>
    <w:rPr>
      <w:rFonts w:ascii="Wingdings" w:hAnsi="Wingdings"/>
    </w:rPr>
  </w:style>
  <w:style w:type="character" w:customStyle="1" w:styleId="WW8Num15z1">
    <w:name w:val="WW8Num15z1"/>
    <w:rsid w:val="002A1BB5"/>
    <w:rPr>
      <w:rFonts w:ascii="Courier New" w:hAnsi="Courier New" w:cs="Courier New"/>
    </w:rPr>
  </w:style>
  <w:style w:type="character" w:customStyle="1" w:styleId="WW8Num15z2">
    <w:name w:val="WW8Num15z2"/>
    <w:rsid w:val="002A1BB5"/>
    <w:rPr>
      <w:rFonts w:ascii="Wingdings" w:hAnsi="Wingdings"/>
    </w:rPr>
  </w:style>
  <w:style w:type="character" w:customStyle="1" w:styleId="WW8Num12z1">
    <w:name w:val="WW8Num12z1"/>
    <w:rsid w:val="002A1BB5"/>
    <w:rPr>
      <w:rFonts w:ascii="Courier New" w:hAnsi="Courier New" w:cs="Courier New"/>
    </w:rPr>
  </w:style>
  <w:style w:type="character" w:customStyle="1" w:styleId="WW8Num12z2">
    <w:name w:val="WW8Num12z2"/>
    <w:rsid w:val="002A1BB5"/>
    <w:rPr>
      <w:rFonts w:ascii="Wingdings" w:hAnsi="Wingdings"/>
    </w:rPr>
  </w:style>
  <w:style w:type="character" w:customStyle="1" w:styleId="WW8Num11z1">
    <w:name w:val="WW8Num11z1"/>
    <w:rsid w:val="002A1BB5"/>
    <w:rPr>
      <w:rFonts w:ascii="Courier New" w:hAnsi="Courier New" w:cs="Courier New"/>
    </w:rPr>
  </w:style>
  <w:style w:type="character" w:customStyle="1" w:styleId="WW8Num11z2">
    <w:name w:val="WW8Num11z2"/>
    <w:rsid w:val="002A1BB5"/>
    <w:rPr>
      <w:rFonts w:ascii="Wingdings" w:hAnsi="Wingdings"/>
    </w:rPr>
  </w:style>
  <w:style w:type="character" w:customStyle="1" w:styleId="WW8Num13z1">
    <w:name w:val="WW8Num13z1"/>
    <w:rsid w:val="002A1BB5"/>
    <w:rPr>
      <w:rFonts w:ascii="Courier New" w:hAnsi="Courier New" w:cs="Courier New"/>
    </w:rPr>
  </w:style>
  <w:style w:type="character" w:customStyle="1" w:styleId="WW8Num13z2">
    <w:name w:val="WW8Num13z2"/>
    <w:rsid w:val="002A1BB5"/>
    <w:rPr>
      <w:rFonts w:ascii="Wingdings" w:hAnsi="Wingdings"/>
    </w:rPr>
  </w:style>
  <w:style w:type="character" w:customStyle="1" w:styleId="af0">
    <w:name w:val="Изнесен текст Знак"/>
    <w:rsid w:val="002A1BB5"/>
    <w:rPr>
      <w:rFonts w:ascii="Segoe UI" w:eastAsia="Lucida Sans Unicode" w:hAnsi="Segoe UI" w:cs="Segoe UI"/>
      <w:kern w:val="1"/>
      <w:sz w:val="18"/>
      <w:szCs w:val="18"/>
    </w:rPr>
  </w:style>
  <w:style w:type="paragraph" w:customStyle="1" w:styleId="21">
    <w:name w:val="Заглавие2"/>
    <w:basedOn w:val="a"/>
    <w:next w:val="ac"/>
    <w:rsid w:val="002A1BB5"/>
    <w:pPr>
      <w:keepNext/>
      <w:widowControl w:val="0"/>
      <w:suppressAutoHyphens/>
      <w:spacing w:before="240" w:after="120" w:line="240" w:lineRule="auto"/>
    </w:pPr>
    <w:rPr>
      <w:rFonts w:ascii="Arial" w:eastAsia="Lucida Sans Unicode" w:hAnsi="Arial" w:cs="Tahoma"/>
      <w:kern w:val="1"/>
      <w:sz w:val="28"/>
      <w:szCs w:val="28"/>
      <w:lang w:eastAsia="ar-SA"/>
    </w:rPr>
  </w:style>
  <w:style w:type="paragraph" w:styleId="af1">
    <w:name w:val="List"/>
    <w:basedOn w:val="ac"/>
    <w:semiHidden/>
    <w:rsid w:val="002A1BB5"/>
    <w:pPr>
      <w:suppressAutoHyphens/>
      <w:autoSpaceDE/>
      <w:autoSpaceDN/>
      <w:spacing w:after="120"/>
      <w:ind w:left="0" w:firstLine="0"/>
      <w:jc w:val="left"/>
    </w:pPr>
    <w:rPr>
      <w:rFonts w:eastAsia="Lucida Sans Unicode" w:cs="Tahoma"/>
      <w:kern w:val="1"/>
      <w:sz w:val="24"/>
      <w:szCs w:val="24"/>
      <w:lang w:eastAsia="ar-SA" w:bidi="ar-SA"/>
    </w:rPr>
  </w:style>
  <w:style w:type="paragraph" w:customStyle="1" w:styleId="22">
    <w:name w:val="Надпис2"/>
    <w:basedOn w:val="a"/>
    <w:rsid w:val="002A1BB5"/>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af2">
    <w:name w:val="Указател"/>
    <w:basedOn w:val="a"/>
    <w:rsid w:val="002A1BB5"/>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13">
    <w:name w:val="Заглавие1"/>
    <w:basedOn w:val="a"/>
    <w:next w:val="ac"/>
    <w:rsid w:val="002A1BB5"/>
    <w:pPr>
      <w:keepNext/>
      <w:widowControl w:val="0"/>
      <w:suppressAutoHyphens/>
      <w:spacing w:before="240" w:after="120" w:line="240" w:lineRule="auto"/>
    </w:pPr>
    <w:rPr>
      <w:rFonts w:ascii="Arial" w:eastAsia="Lucida Sans Unicode" w:hAnsi="Arial" w:cs="Tahoma"/>
      <w:kern w:val="1"/>
      <w:sz w:val="28"/>
      <w:szCs w:val="28"/>
      <w:lang w:eastAsia="ar-SA"/>
    </w:rPr>
  </w:style>
  <w:style w:type="paragraph" w:customStyle="1" w:styleId="14">
    <w:name w:val="Надпис1"/>
    <w:basedOn w:val="a"/>
    <w:rsid w:val="002A1BB5"/>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Style12">
    <w:name w:val="Style12"/>
    <w:basedOn w:val="a"/>
    <w:rsid w:val="002A1BB5"/>
    <w:pPr>
      <w:widowControl w:val="0"/>
      <w:suppressAutoHyphens/>
      <w:spacing w:after="0" w:line="279" w:lineRule="exact"/>
      <w:ind w:firstLine="893"/>
      <w:jc w:val="both"/>
    </w:pPr>
    <w:rPr>
      <w:rFonts w:ascii="Times New Roman" w:eastAsia="Lucida Sans Unicode" w:hAnsi="Times New Roman" w:cs="Times New Roman"/>
      <w:kern w:val="1"/>
      <w:sz w:val="24"/>
      <w:szCs w:val="24"/>
      <w:lang w:eastAsia="ar-SA"/>
    </w:rPr>
  </w:style>
  <w:style w:type="paragraph" w:customStyle="1" w:styleId="Style23">
    <w:name w:val="Style23"/>
    <w:basedOn w:val="a"/>
    <w:rsid w:val="002A1BB5"/>
    <w:pPr>
      <w:widowControl w:val="0"/>
      <w:suppressAutoHyphens/>
      <w:spacing w:after="0" w:line="282" w:lineRule="exact"/>
      <w:ind w:firstLine="706"/>
      <w:jc w:val="both"/>
    </w:pPr>
    <w:rPr>
      <w:rFonts w:ascii="Times New Roman" w:eastAsia="Lucida Sans Unicode" w:hAnsi="Times New Roman" w:cs="Times New Roman"/>
      <w:kern w:val="1"/>
      <w:sz w:val="24"/>
      <w:szCs w:val="24"/>
      <w:lang w:eastAsia="ar-SA"/>
    </w:rPr>
  </w:style>
  <w:style w:type="paragraph" w:customStyle="1" w:styleId="NormalWeb1">
    <w:name w:val="Normal (Web)1"/>
    <w:basedOn w:val="a"/>
    <w:rsid w:val="002A1BB5"/>
    <w:pPr>
      <w:spacing w:before="100" w:after="100" w:line="240" w:lineRule="auto"/>
    </w:pPr>
    <w:rPr>
      <w:rFonts w:ascii="Times New Roman" w:eastAsia="Lucida Sans Unicode" w:hAnsi="Times New Roman" w:cs="Times New Roman"/>
      <w:kern w:val="1"/>
      <w:sz w:val="24"/>
      <w:szCs w:val="24"/>
      <w:lang w:eastAsia="ar-SA"/>
    </w:rPr>
  </w:style>
  <w:style w:type="paragraph" w:customStyle="1" w:styleId="Style18">
    <w:name w:val="Style18"/>
    <w:basedOn w:val="a"/>
    <w:rsid w:val="002A1BB5"/>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Style27">
    <w:name w:val="Style27"/>
    <w:basedOn w:val="a"/>
    <w:rsid w:val="002A1BB5"/>
    <w:pPr>
      <w:widowControl w:val="0"/>
      <w:suppressAutoHyphens/>
      <w:spacing w:after="0" w:line="288" w:lineRule="exact"/>
      <w:ind w:firstLine="720"/>
      <w:jc w:val="both"/>
    </w:pPr>
    <w:rPr>
      <w:rFonts w:ascii="Times New Roman" w:eastAsia="Lucida Sans Unicode" w:hAnsi="Times New Roman" w:cs="Times New Roman"/>
      <w:kern w:val="1"/>
      <w:sz w:val="24"/>
      <w:szCs w:val="24"/>
      <w:lang w:eastAsia="ar-SA"/>
    </w:rPr>
  </w:style>
  <w:style w:type="paragraph" w:customStyle="1" w:styleId="Style17">
    <w:name w:val="Style17"/>
    <w:basedOn w:val="a"/>
    <w:rsid w:val="002A1BB5"/>
    <w:pPr>
      <w:widowControl w:val="0"/>
      <w:suppressAutoHyphens/>
      <w:spacing w:after="0" w:line="310" w:lineRule="exact"/>
    </w:pPr>
    <w:rPr>
      <w:rFonts w:ascii="Times New Roman" w:eastAsia="Lucida Sans Unicode" w:hAnsi="Times New Roman" w:cs="Times New Roman"/>
      <w:kern w:val="1"/>
      <w:sz w:val="24"/>
      <w:szCs w:val="24"/>
      <w:lang w:eastAsia="ar-SA"/>
    </w:rPr>
  </w:style>
  <w:style w:type="paragraph" w:customStyle="1" w:styleId="Style2">
    <w:name w:val="Style2"/>
    <w:basedOn w:val="a"/>
    <w:rsid w:val="002A1BB5"/>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Style25">
    <w:name w:val="Style25"/>
    <w:basedOn w:val="a"/>
    <w:rsid w:val="002A1BB5"/>
    <w:pPr>
      <w:widowControl w:val="0"/>
      <w:suppressAutoHyphens/>
      <w:spacing w:after="0" w:line="281" w:lineRule="exact"/>
      <w:jc w:val="both"/>
    </w:pPr>
    <w:rPr>
      <w:rFonts w:ascii="Times New Roman" w:eastAsia="Lucida Sans Unicode" w:hAnsi="Times New Roman" w:cs="Times New Roman"/>
      <w:kern w:val="1"/>
      <w:sz w:val="24"/>
      <w:szCs w:val="24"/>
      <w:lang w:eastAsia="ar-SA"/>
    </w:rPr>
  </w:style>
  <w:style w:type="paragraph" w:customStyle="1" w:styleId="Style1">
    <w:name w:val="Style1"/>
    <w:basedOn w:val="a"/>
    <w:rsid w:val="002A1BB5"/>
    <w:pPr>
      <w:widowControl w:val="0"/>
      <w:suppressAutoHyphens/>
      <w:spacing w:after="0" w:line="288" w:lineRule="exact"/>
      <w:ind w:firstLine="713"/>
      <w:jc w:val="both"/>
    </w:pPr>
    <w:rPr>
      <w:rFonts w:ascii="Times New Roman" w:eastAsia="Lucida Sans Unicode" w:hAnsi="Times New Roman" w:cs="Times New Roman"/>
      <w:kern w:val="1"/>
      <w:sz w:val="24"/>
      <w:szCs w:val="24"/>
      <w:lang w:eastAsia="ar-SA"/>
    </w:rPr>
  </w:style>
  <w:style w:type="paragraph" w:customStyle="1" w:styleId="Style3">
    <w:name w:val="Style3"/>
    <w:basedOn w:val="a"/>
    <w:rsid w:val="002A1BB5"/>
    <w:pPr>
      <w:widowControl w:val="0"/>
      <w:suppressAutoHyphens/>
      <w:spacing w:after="0" w:line="281" w:lineRule="exact"/>
      <w:ind w:firstLine="461"/>
      <w:jc w:val="both"/>
    </w:pPr>
    <w:rPr>
      <w:rFonts w:ascii="Times New Roman" w:eastAsia="Lucida Sans Unicode" w:hAnsi="Times New Roman" w:cs="Times New Roman"/>
      <w:kern w:val="1"/>
      <w:sz w:val="24"/>
      <w:szCs w:val="24"/>
      <w:lang w:eastAsia="ar-SA"/>
    </w:rPr>
  </w:style>
  <w:style w:type="paragraph" w:customStyle="1" w:styleId="Style24">
    <w:name w:val="Style24"/>
    <w:basedOn w:val="a"/>
    <w:rsid w:val="002A1BB5"/>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Default">
    <w:name w:val="Default"/>
    <w:rsid w:val="002A1BB5"/>
    <w:pPr>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BlockText1">
    <w:name w:val="Block Text1"/>
    <w:basedOn w:val="a"/>
    <w:rsid w:val="002A1BB5"/>
    <w:pPr>
      <w:widowControl w:val="0"/>
      <w:suppressAutoHyphens/>
      <w:spacing w:after="0" w:line="360" w:lineRule="auto"/>
      <w:ind w:left="360" w:right="-7" w:firstLine="360"/>
    </w:pPr>
    <w:rPr>
      <w:rFonts w:ascii="Times New Roman" w:eastAsia="Lucida Sans Unicode" w:hAnsi="Times New Roman" w:cs="Times New Roman"/>
      <w:smallCaps/>
      <w:kern w:val="1"/>
      <w:lang w:eastAsia="ar-SA"/>
    </w:rPr>
  </w:style>
  <w:style w:type="paragraph" w:customStyle="1" w:styleId="Style19">
    <w:name w:val="Style19"/>
    <w:basedOn w:val="a"/>
    <w:rsid w:val="002A1BB5"/>
    <w:pPr>
      <w:widowControl w:val="0"/>
      <w:suppressAutoHyphens/>
      <w:spacing w:after="0" w:line="288" w:lineRule="exact"/>
      <w:ind w:firstLine="691"/>
    </w:pPr>
    <w:rPr>
      <w:rFonts w:ascii="Times New Roman" w:eastAsia="Lucida Sans Unicode" w:hAnsi="Times New Roman" w:cs="Times New Roman"/>
      <w:kern w:val="1"/>
      <w:sz w:val="24"/>
      <w:szCs w:val="24"/>
      <w:lang w:eastAsia="ar-SA"/>
    </w:rPr>
  </w:style>
  <w:style w:type="paragraph" w:customStyle="1" w:styleId="Style4">
    <w:name w:val="Style4"/>
    <w:basedOn w:val="a"/>
    <w:rsid w:val="002A1BB5"/>
    <w:pPr>
      <w:widowControl w:val="0"/>
      <w:suppressAutoHyphens/>
      <w:spacing w:after="0" w:line="295" w:lineRule="exact"/>
      <w:ind w:firstLine="3341"/>
    </w:pPr>
    <w:rPr>
      <w:rFonts w:ascii="Times New Roman" w:eastAsia="Lucida Sans Unicode" w:hAnsi="Times New Roman" w:cs="Times New Roman"/>
      <w:kern w:val="1"/>
      <w:sz w:val="24"/>
      <w:szCs w:val="24"/>
      <w:lang w:eastAsia="ar-SA"/>
    </w:rPr>
  </w:style>
  <w:style w:type="paragraph" w:customStyle="1" w:styleId="-">
    <w:name w:val="Таблица - съдържание"/>
    <w:basedOn w:val="a"/>
    <w:rsid w:val="002A1BB5"/>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0">
    <w:name w:val="Таблица - заглавие"/>
    <w:basedOn w:val="-"/>
    <w:rsid w:val="002A1BB5"/>
    <w:pPr>
      <w:jc w:val="center"/>
    </w:pPr>
    <w:rPr>
      <w:b/>
      <w:bCs/>
    </w:rPr>
  </w:style>
  <w:style w:type="paragraph" w:customStyle="1" w:styleId="BodyTextIndent31">
    <w:name w:val="Body Text Indent 31"/>
    <w:basedOn w:val="a"/>
    <w:rsid w:val="002A1BB5"/>
    <w:pPr>
      <w:widowControl w:val="0"/>
      <w:suppressAutoHyphens/>
      <w:spacing w:after="120" w:line="240" w:lineRule="auto"/>
      <w:ind w:left="283"/>
    </w:pPr>
    <w:rPr>
      <w:rFonts w:ascii="Times New Roman" w:eastAsia="Lucida Sans Unicode" w:hAnsi="Times New Roman" w:cs="Times New Roman"/>
      <w:kern w:val="1"/>
      <w:sz w:val="16"/>
      <w:szCs w:val="16"/>
      <w:lang w:eastAsia="ar-SA"/>
    </w:rPr>
  </w:style>
  <w:style w:type="paragraph" w:styleId="15">
    <w:name w:val="index 1"/>
    <w:basedOn w:val="a"/>
    <w:semiHidden/>
    <w:rsid w:val="002A1BB5"/>
    <w:pPr>
      <w:widowControl w:val="0"/>
      <w:suppressAutoHyphens/>
      <w:spacing w:after="0" w:line="240" w:lineRule="auto"/>
      <w:ind w:right="6"/>
      <w:jc w:val="center"/>
    </w:pPr>
    <w:rPr>
      <w:rFonts w:ascii="Times New Roman" w:eastAsia="Lucida Sans Unicode" w:hAnsi="Times New Roman" w:cs="Times New Roman"/>
      <w:b/>
      <w:bCs/>
      <w:color w:val="000000"/>
      <w:kern w:val="1"/>
      <w:sz w:val="32"/>
      <w:szCs w:val="32"/>
      <w:lang w:eastAsia="ar-SA"/>
    </w:rPr>
  </w:style>
  <w:style w:type="paragraph" w:customStyle="1" w:styleId="BodyText31">
    <w:name w:val="Body Text 31"/>
    <w:basedOn w:val="a"/>
    <w:rsid w:val="002A1BB5"/>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styleId="af3">
    <w:name w:val="Body Text Indent"/>
    <w:basedOn w:val="a"/>
    <w:link w:val="af4"/>
    <w:semiHidden/>
    <w:rsid w:val="002A1BB5"/>
    <w:pPr>
      <w:widowControl w:val="0"/>
      <w:suppressAutoHyphens/>
      <w:spacing w:after="120" w:line="240" w:lineRule="auto"/>
      <w:ind w:left="283"/>
    </w:pPr>
    <w:rPr>
      <w:rFonts w:ascii="Times New Roman" w:eastAsia="Lucida Sans Unicode" w:hAnsi="Times New Roman" w:cs="Times New Roman"/>
      <w:kern w:val="1"/>
      <w:sz w:val="24"/>
      <w:szCs w:val="24"/>
      <w:lang w:eastAsia="ar-SA"/>
    </w:rPr>
  </w:style>
  <w:style w:type="character" w:customStyle="1" w:styleId="af4">
    <w:name w:val="Основен текст с отстъп Знак"/>
    <w:basedOn w:val="a0"/>
    <w:link w:val="af3"/>
    <w:semiHidden/>
    <w:rsid w:val="002A1BB5"/>
    <w:rPr>
      <w:rFonts w:ascii="Times New Roman" w:eastAsia="Lucida Sans Unicode" w:hAnsi="Times New Roman" w:cs="Times New Roman"/>
      <w:kern w:val="1"/>
      <w:sz w:val="24"/>
      <w:szCs w:val="24"/>
      <w:lang w:eastAsia="ar-SA"/>
    </w:rPr>
  </w:style>
  <w:style w:type="paragraph" w:customStyle="1" w:styleId="NoSpacing1">
    <w:name w:val="No Spacing1"/>
    <w:rsid w:val="002A1BB5"/>
    <w:pPr>
      <w:suppressAutoHyphens/>
      <w:spacing w:after="0" w:line="240" w:lineRule="auto"/>
    </w:pPr>
    <w:rPr>
      <w:rFonts w:ascii="Calibri" w:eastAsia="Calibri" w:hAnsi="Calibri" w:cs="Calibri"/>
      <w:kern w:val="1"/>
      <w:lang w:eastAsia="ar-SA"/>
    </w:rPr>
  </w:style>
  <w:style w:type="paragraph" w:customStyle="1" w:styleId="BalloonText1">
    <w:name w:val="Balloon Text1"/>
    <w:basedOn w:val="a"/>
    <w:rsid w:val="002A1BB5"/>
    <w:pPr>
      <w:widowControl w:val="0"/>
      <w:suppressAutoHyphens/>
      <w:spacing w:after="0" w:line="240" w:lineRule="auto"/>
    </w:pPr>
    <w:rPr>
      <w:rFonts w:ascii="Tahoma" w:eastAsia="Lucida Sans Unicode" w:hAnsi="Tahoma" w:cs="Tahoma"/>
      <w:kern w:val="1"/>
      <w:sz w:val="16"/>
      <w:szCs w:val="16"/>
      <w:lang w:eastAsia="ar-SA"/>
    </w:rPr>
  </w:style>
  <w:style w:type="character" w:customStyle="1" w:styleId="af5">
    <w:name w:val="Основной текст_"/>
    <w:link w:val="af6"/>
    <w:rsid w:val="002A1BB5"/>
    <w:rPr>
      <w:sz w:val="21"/>
      <w:szCs w:val="21"/>
      <w:shd w:val="clear" w:color="auto" w:fill="FFFFFF"/>
    </w:rPr>
  </w:style>
  <w:style w:type="paragraph" w:customStyle="1" w:styleId="af6">
    <w:name w:val="Основной текст"/>
    <w:basedOn w:val="a"/>
    <w:link w:val="af5"/>
    <w:rsid w:val="002A1BB5"/>
    <w:pPr>
      <w:widowControl w:val="0"/>
      <w:shd w:val="clear" w:color="auto" w:fill="FFFFFF"/>
      <w:spacing w:before="240" w:after="0" w:line="274" w:lineRule="exact"/>
      <w:jc w:val="both"/>
    </w:pPr>
    <w:rPr>
      <w:sz w:val="21"/>
      <w:szCs w:val="21"/>
    </w:rPr>
  </w:style>
  <w:style w:type="character" w:styleId="af7">
    <w:name w:val="annotation reference"/>
    <w:basedOn w:val="a0"/>
    <w:uiPriority w:val="99"/>
    <w:semiHidden/>
    <w:unhideWhenUsed/>
    <w:rsid w:val="006B1B32"/>
    <w:rPr>
      <w:sz w:val="16"/>
      <w:szCs w:val="16"/>
    </w:rPr>
  </w:style>
  <w:style w:type="paragraph" w:styleId="af8">
    <w:name w:val="annotation text"/>
    <w:basedOn w:val="a"/>
    <w:link w:val="af9"/>
    <w:uiPriority w:val="99"/>
    <w:semiHidden/>
    <w:unhideWhenUsed/>
    <w:rsid w:val="006B1B32"/>
    <w:pPr>
      <w:spacing w:line="240" w:lineRule="auto"/>
    </w:pPr>
    <w:rPr>
      <w:sz w:val="20"/>
      <w:szCs w:val="20"/>
    </w:rPr>
  </w:style>
  <w:style w:type="character" w:customStyle="1" w:styleId="af9">
    <w:name w:val="Текст на коментар Знак"/>
    <w:basedOn w:val="a0"/>
    <w:link w:val="af8"/>
    <w:uiPriority w:val="99"/>
    <w:semiHidden/>
    <w:rsid w:val="006B1B32"/>
    <w:rPr>
      <w:sz w:val="20"/>
      <w:szCs w:val="20"/>
    </w:rPr>
  </w:style>
  <w:style w:type="paragraph" w:styleId="afa">
    <w:name w:val="annotation subject"/>
    <w:basedOn w:val="af8"/>
    <w:next w:val="af8"/>
    <w:link w:val="afb"/>
    <w:uiPriority w:val="99"/>
    <w:semiHidden/>
    <w:unhideWhenUsed/>
    <w:rsid w:val="006B1B32"/>
    <w:rPr>
      <w:b/>
      <w:bCs/>
    </w:rPr>
  </w:style>
  <w:style w:type="character" w:customStyle="1" w:styleId="afb">
    <w:name w:val="Предмет на коментар Знак"/>
    <w:basedOn w:val="af9"/>
    <w:link w:val="afa"/>
    <w:uiPriority w:val="99"/>
    <w:semiHidden/>
    <w:rsid w:val="006B1B32"/>
    <w:rPr>
      <w:b/>
      <w:bCs/>
      <w:sz w:val="20"/>
      <w:szCs w:val="20"/>
    </w:rPr>
  </w:style>
  <w:style w:type="character" w:customStyle="1" w:styleId="30">
    <w:name w:val="Заглавие 3 Знак"/>
    <w:basedOn w:val="a0"/>
    <w:link w:val="3"/>
    <w:uiPriority w:val="9"/>
    <w:semiHidden/>
    <w:rsid w:val="00FD3D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0036">
      <w:bodyDiv w:val="1"/>
      <w:marLeft w:val="0"/>
      <w:marRight w:val="0"/>
      <w:marTop w:val="0"/>
      <w:marBottom w:val="0"/>
      <w:divBdr>
        <w:top w:val="none" w:sz="0" w:space="0" w:color="auto"/>
        <w:left w:val="none" w:sz="0" w:space="0" w:color="auto"/>
        <w:bottom w:val="none" w:sz="0" w:space="0" w:color="auto"/>
        <w:right w:val="none" w:sz="0" w:space="0" w:color="auto"/>
      </w:divBdr>
    </w:div>
    <w:div w:id="287708724">
      <w:bodyDiv w:val="1"/>
      <w:marLeft w:val="0"/>
      <w:marRight w:val="0"/>
      <w:marTop w:val="0"/>
      <w:marBottom w:val="0"/>
      <w:divBdr>
        <w:top w:val="none" w:sz="0" w:space="0" w:color="auto"/>
        <w:left w:val="none" w:sz="0" w:space="0" w:color="auto"/>
        <w:bottom w:val="none" w:sz="0" w:space="0" w:color="auto"/>
        <w:right w:val="none" w:sz="0" w:space="0" w:color="auto"/>
      </w:divBdr>
      <w:divsChild>
        <w:div w:id="1778213558">
          <w:marLeft w:val="0"/>
          <w:marRight w:val="0"/>
          <w:marTop w:val="0"/>
          <w:marBottom w:val="0"/>
          <w:divBdr>
            <w:top w:val="none" w:sz="0" w:space="0" w:color="auto"/>
            <w:left w:val="none" w:sz="0" w:space="0" w:color="auto"/>
            <w:bottom w:val="none" w:sz="0" w:space="0" w:color="auto"/>
            <w:right w:val="none" w:sz="0" w:space="0" w:color="auto"/>
          </w:divBdr>
          <w:divsChild>
            <w:div w:id="386225554">
              <w:marLeft w:val="0"/>
              <w:marRight w:val="0"/>
              <w:marTop w:val="0"/>
              <w:marBottom w:val="0"/>
              <w:divBdr>
                <w:top w:val="none" w:sz="0" w:space="0" w:color="auto"/>
                <w:left w:val="none" w:sz="0" w:space="0" w:color="auto"/>
                <w:bottom w:val="none" w:sz="0" w:space="0" w:color="auto"/>
                <w:right w:val="none" w:sz="0" w:space="0" w:color="auto"/>
              </w:divBdr>
              <w:divsChild>
                <w:div w:id="415439708">
                  <w:marLeft w:val="-225"/>
                  <w:marRight w:val="-225"/>
                  <w:marTop w:val="0"/>
                  <w:marBottom w:val="0"/>
                  <w:divBdr>
                    <w:top w:val="none" w:sz="0" w:space="0" w:color="auto"/>
                    <w:left w:val="none" w:sz="0" w:space="0" w:color="auto"/>
                    <w:bottom w:val="none" w:sz="0" w:space="0" w:color="auto"/>
                    <w:right w:val="none" w:sz="0" w:space="0" w:color="auto"/>
                  </w:divBdr>
                  <w:divsChild>
                    <w:div w:id="783234970">
                      <w:marLeft w:val="0"/>
                      <w:marRight w:val="0"/>
                      <w:marTop w:val="0"/>
                      <w:marBottom w:val="0"/>
                      <w:divBdr>
                        <w:top w:val="none" w:sz="0" w:space="0" w:color="auto"/>
                        <w:left w:val="none" w:sz="0" w:space="0" w:color="auto"/>
                        <w:bottom w:val="none" w:sz="0" w:space="0" w:color="auto"/>
                        <w:right w:val="none" w:sz="0" w:space="0" w:color="auto"/>
                      </w:divBdr>
                      <w:divsChild>
                        <w:div w:id="624508833">
                          <w:marLeft w:val="0"/>
                          <w:marRight w:val="0"/>
                          <w:marTop w:val="0"/>
                          <w:marBottom w:val="0"/>
                          <w:divBdr>
                            <w:top w:val="none" w:sz="0" w:space="0" w:color="auto"/>
                            <w:left w:val="none" w:sz="0" w:space="0" w:color="auto"/>
                            <w:bottom w:val="none" w:sz="0" w:space="0" w:color="auto"/>
                            <w:right w:val="none" w:sz="0" w:space="0" w:color="auto"/>
                          </w:divBdr>
                          <w:divsChild>
                            <w:div w:id="1635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423026">
      <w:bodyDiv w:val="1"/>
      <w:marLeft w:val="0"/>
      <w:marRight w:val="0"/>
      <w:marTop w:val="0"/>
      <w:marBottom w:val="0"/>
      <w:divBdr>
        <w:top w:val="none" w:sz="0" w:space="0" w:color="auto"/>
        <w:left w:val="none" w:sz="0" w:space="0" w:color="auto"/>
        <w:bottom w:val="none" w:sz="0" w:space="0" w:color="auto"/>
        <w:right w:val="none" w:sz="0" w:space="0" w:color="auto"/>
      </w:divBdr>
      <w:divsChild>
        <w:div w:id="1848902360">
          <w:marLeft w:val="0"/>
          <w:marRight w:val="0"/>
          <w:marTop w:val="0"/>
          <w:marBottom w:val="0"/>
          <w:divBdr>
            <w:top w:val="none" w:sz="0" w:space="0" w:color="auto"/>
            <w:left w:val="none" w:sz="0" w:space="0" w:color="auto"/>
            <w:bottom w:val="none" w:sz="0" w:space="0" w:color="auto"/>
            <w:right w:val="none" w:sz="0" w:space="0" w:color="auto"/>
          </w:divBdr>
          <w:divsChild>
            <w:div w:id="422579527">
              <w:marLeft w:val="0"/>
              <w:marRight w:val="0"/>
              <w:marTop w:val="0"/>
              <w:marBottom w:val="0"/>
              <w:divBdr>
                <w:top w:val="none" w:sz="0" w:space="0" w:color="auto"/>
                <w:left w:val="none" w:sz="0" w:space="0" w:color="auto"/>
                <w:bottom w:val="none" w:sz="0" w:space="0" w:color="auto"/>
                <w:right w:val="none" w:sz="0" w:space="0" w:color="auto"/>
              </w:divBdr>
              <w:divsChild>
                <w:div w:id="2101169858">
                  <w:marLeft w:val="-225"/>
                  <w:marRight w:val="-225"/>
                  <w:marTop w:val="0"/>
                  <w:marBottom w:val="0"/>
                  <w:divBdr>
                    <w:top w:val="none" w:sz="0" w:space="0" w:color="auto"/>
                    <w:left w:val="none" w:sz="0" w:space="0" w:color="auto"/>
                    <w:bottom w:val="none" w:sz="0" w:space="0" w:color="auto"/>
                    <w:right w:val="none" w:sz="0" w:space="0" w:color="auto"/>
                  </w:divBdr>
                  <w:divsChild>
                    <w:div w:id="1457605043">
                      <w:marLeft w:val="0"/>
                      <w:marRight w:val="0"/>
                      <w:marTop w:val="0"/>
                      <w:marBottom w:val="0"/>
                      <w:divBdr>
                        <w:top w:val="none" w:sz="0" w:space="0" w:color="auto"/>
                        <w:left w:val="none" w:sz="0" w:space="0" w:color="auto"/>
                        <w:bottom w:val="none" w:sz="0" w:space="0" w:color="auto"/>
                        <w:right w:val="none" w:sz="0" w:space="0" w:color="auto"/>
                      </w:divBdr>
                      <w:divsChild>
                        <w:div w:id="1335760152">
                          <w:marLeft w:val="0"/>
                          <w:marRight w:val="0"/>
                          <w:marTop w:val="0"/>
                          <w:marBottom w:val="0"/>
                          <w:divBdr>
                            <w:top w:val="none" w:sz="0" w:space="0" w:color="auto"/>
                            <w:left w:val="none" w:sz="0" w:space="0" w:color="auto"/>
                            <w:bottom w:val="none" w:sz="0" w:space="0" w:color="auto"/>
                            <w:right w:val="none" w:sz="0" w:space="0" w:color="auto"/>
                          </w:divBdr>
                          <w:divsChild>
                            <w:div w:id="5613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20429">
      <w:bodyDiv w:val="1"/>
      <w:marLeft w:val="0"/>
      <w:marRight w:val="0"/>
      <w:marTop w:val="0"/>
      <w:marBottom w:val="0"/>
      <w:divBdr>
        <w:top w:val="none" w:sz="0" w:space="0" w:color="auto"/>
        <w:left w:val="none" w:sz="0" w:space="0" w:color="auto"/>
        <w:bottom w:val="none" w:sz="0" w:space="0" w:color="auto"/>
        <w:right w:val="none" w:sz="0" w:space="0" w:color="auto"/>
      </w:divBdr>
    </w:div>
    <w:div w:id="587930400">
      <w:bodyDiv w:val="1"/>
      <w:marLeft w:val="0"/>
      <w:marRight w:val="0"/>
      <w:marTop w:val="0"/>
      <w:marBottom w:val="0"/>
      <w:divBdr>
        <w:top w:val="none" w:sz="0" w:space="0" w:color="auto"/>
        <w:left w:val="none" w:sz="0" w:space="0" w:color="auto"/>
        <w:bottom w:val="none" w:sz="0" w:space="0" w:color="auto"/>
        <w:right w:val="none" w:sz="0" w:space="0" w:color="auto"/>
      </w:divBdr>
    </w:div>
    <w:div w:id="796802656">
      <w:bodyDiv w:val="1"/>
      <w:marLeft w:val="0"/>
      <w:marRight w:val="0"/>
      <w:marTop w:val="0"/>
      <w:marBottom w:val="0"/>
      <w:divBdr>
        <w:top w:val="none" w:sz="0" w:space="0" w:color="auto"/>
        <w:left w:val="none" w:sz="0" w:space="0" w:color="auto"/>
        <w:bottom w:val="none" w:sz="0" w:space="0" w:color="auto"/>
        <w:right w:val="none" w:sz="0" w:space="0" w:color="auto"/>
      </w:divBdr>
      <w:divsChild>
        <w:div w:id="1541623418">
          <w:marLeft w:val="0"/>
          <w:marRight w:val="0"/>
          <w:marTop w:val="0"/>
          <w:marBottom w:val="0"/>
          <w:divBdr>
            <w:top w:val="none" w:sz="0" w:space="0" w:color="auto"/>
            <w:left w:val="none" w:sz="0" w:space="0" w:color="auto"/>
            <w:bottom w:val="none" w:sz="0" w:space="0" w:color="auto"/>
            <w:right w:val="none" w:sz="0" w:space="0" w:color="auto"/>
          </w:divBdr>
          <w:divsChild>
            <w:div w:id="4484746">
              <w:marLeft w:val="3030"/>
              <w:marRight w:val="225"/>
              <w:marTop w:val="0"/>
              <w:marBottom w:val="300"/>
              <w:divBdr>
                <w:top w:val="none" w:sz="0" w:space="0" w:color="auto"/>
                <w:left w:val="none" w:sz="0" w:space="0" w:color="auto"/>
                <w:bottom w:val="none" w:sz="0" w:space="0" w:color="auto"/>
                <w:right w:val="none" w:sz="0" w:space="0" w:color="auto"/>
              </w:divBdr>
              <w:divsChild>
                <w:div w:id="241835107">
                  <w:marLeft w:val="0"/>
                  <w:marRight w:val="0"/>
                  <w:marTop w:val="0"/>
                  <w:marBottom w:val="0"/>
                  <w:divBdr>
                    <w:top w:val="none" w:sz="0" w:space="0" w:color="auto"/>
                    <w:left w:val="single" w:sz="6" w:space="0" w:color="000000"/>
                    <w:bottom w:val="single" w:sz="6" w:space="0" w:color="000000"/>
                    <w:right w:val="single" w:sz="6" w:space="0" w:color="000000"/>
                  </w:divBdr>
                  <w:divsChild>
                    <w:div w:id="1994749704">
                      <w:marLeft w:val="0"/>
                      <w:marRight w:val="0"/>
                      <w:marTop w:val="0"/>
                      <w:marBottom w:val="300"/>
                      <w:divBdr>
                        <w:top w:val="none" w:sz="0" w:space="0" w:color="auto"/>
                        <w:left w:val="none" w:sz="0" w:space="0" w:color="auto"/>
                        <w:bottom w:val="none" w:sz="0" w:space="0" w:color="auto"/>
                        <w:right w:val="none" w:sz="0" w:space="0" w:color="auto"/>
                      </w:divBdr>
                      <w:divsChild>
                        <w:div w:id="1106585692">
                          <w:marLeft w:val="0"/>
                          <w:marRight w:val="0"/>
                          <w:marTop w:val="0"/>
                          <w:marBottom w:val="0"/>
                          <w:divBdr>
                            <w:top w:val="none" w:sz="0" w:space="0" w:color="auto"/>
                            <w:left w:val="none" w:sz="0" w:space="0" w:color="auto"/>
                            <w:bottom w:val="none" w:sz="0" w:space="0" w:color="auto"/>
                            <w:right w:val="none" w:sz="0" w:space="0" w:color="auto"/>
                          </w:divBdr>
                          <w:divsChild>
                            <w:div w:id="8996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289429">
      <w:bodyDiv w:val="1"/>
      <w:marLeft w:val="0"/>
      <w:marRight w:val="0"/>
      <w:marTop w:val="0"/>
      <w:marBottom w:val="0"/>
      <w:divBdr>
        <w:top w:val="none" w:sz="0" w:space="0" w:color="auto"/>
        <w:left w:val="none" w:sz="0" w:space="0" w:color="auto"/>
        <w:bottom w:val="none" w:sz="0" w:space="0" w:color="auto"/>
        <w:right w:val="none" w:sz="0" w:space="0" w:color="auto"/>
      </w:divBdr>
    </w:div>
    <w:div w:id="1605189910">
      <w:bodyDiv w:val="1"/>
      <w:marLeft w:val="0"/>
      <w:marRight w:val="0"/>
      <w:marTop w:val="0"/>
      <w:marBottom w:val="0"/>
      <w:divBdr>
        <w:top w:val="none" w:sz="0" w:space="0" w:color="auto"/>
        <w:left w:val="none" w:sz="0" w:space="0" w:color="auto"/>
        <w:bottom w:val="none" w:sz="0" w:space="0" w:color="auto"/>
        <w:right w:val="none" w:sz="0" w:space="0" w:color="auto"/>
      </w:divBdr>
      <w:divsChild>
        <w:div w:id="1725324955">
          <w:marLeft w:val="0"/>
          <w:marRight w:val="0"/>
          <w:marTop w:val="150"/>
          <w:marBottom w:val="0"/>
          <w:divBdr>
            <w:top w:val="single" w:sz="6" w:space="0" w:color="FFFFFF"/>
            <w:left w:val="single" w:sz="6" w:space="0" w:color="FFFFFF"/>
            <w:bottom w:val="single" w:sz="6" w:space="0" w:color="FFFFFF"/>
            <w:right w:val="single" w:sz="6" w:space="0" w:color="FFFFFF"/>
          </w:divBdr>
        </w:div>
        <w:div w:id="11349621">
          <w:marLeft w:val="0"/>
          <w:marRight w:val="0"/>
          <w:marTop w:val="150"/>
          <w:marBottom w:val="0"/>
          <w:divBdr>
            <w:top w:val="none" w:sz="0" w:space="0" w:color="auto"/>
            <w:left w:val="none" w:sz="0" w:space="0" w:color="auto"/>
            <w:bottom w:val="none" w:sz="0" w:space="0" w:color="auto"/>
            <w:right w:val="none" w:sz="0" w:space="0" w:color="auto"/>
          </w:divBdr>
        </w:div>
      </w:divsChild>
    </w:div>
    <w:div w:id="21273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pis://Base=NARH&amp;DocCode=8443922055&amp;Type=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pis://Base=NARH&amp;DocCode=8443922053&amp;Type=2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8443920037&amp;Type=2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pis://Base=NARH&amp;DocCode=57393&amp;Type=201" TargetMode="External"/><Relationship Id="rId4" Type="http://schemas.openxmlformats.org/officeDocument/2006/relationships/settings" Target="settings.xml"/><Relationship Id="rId9" Type="http://schemas.openxmlformats.org/officeDocument/2006/relationships/hyperlink" Target="http://admin.estate-sales.uslugi.io" TargetMode="External"/><Relationship Id="rId14" Type="http://schemas.openxmlformats.org/officeDocument/2006/relationships/hyperlink" Target="https://admin.estate-sales.uslugi.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299B7-28EA-4385-9A24-2DF0FDD0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1996</Words>
  <Characters>11147</Characters>
  <Application>Microsoft Office Word</Application>
  <DocSecurity>0</DocSecurity>
  <Lines>232</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Municipality</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Ganeva</dc:creator>
  <cp:keywords/>
  <dc:description/>
  <cp:lastModifiedBy>Finance IndustrialPark</cp:lastModifiedBy>
  <cp:revision>8</cp:revision>
  <cp:lastPrinted>2026-03-23T08:06:00Z</cp:lastPrinted>
  <dcterms:created xsi:type="dcterms:W3CDTF">2025-12-11T13:23:00Z</dcterms:created>
  <dcterms:modified xsi:type="dcterms:W3CDTF">2026-03-23T08:07:00Z</dcterms:modified>
</cp:coreProperties>
</file>